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8912" w14:textId="520DB646" w:rsidR="0093427B" w:rsidRPr="00D1238E" w:rsidRDefault="003A794B" w:rsidP="00222319">
      <w:pPr>
        <w:pStyle w:val="Nzev"/>
        <w:spacing w:before="240" w:after="240"/>
        <w:rPr>
          <w:sz w:val="30"/>
          <w:szCs w:val="30"/>
        </w:rPr>
      </w:pPr>
      <w:bookmarkStart w:id="0" w:name="_Ref118922182"/>
      <w:r w:rsidRPr="00472896">
        <w:rPr>
          <w:sz w:val="44"/>
          <w:szCs w:val="44"/>
        </w:rPr>
        <w:t>Příloha 1</w:t>
      </w:r>
      <w:r w:rsidR="005A7706">
        <w:rPr>
          <w:sz w:val="44"/>
          <w:szCs w:val="44"/>
        </w:rPr>
        <w:t xml:space="preserve">: </w:t>
      </w:r>
      <w:r w:rsidR="0093427B" w:rsidRPr="00D1238E">
        <w:rPr>
          <w:sz w:val="30"/>
          <w:szCs w:val="30"/>
        </w:rPr>
        <w:t>Veřejné výzvy k</w:t>
      </w:r>
      <w:r w:rsidR="00222319" w:rsidRPr="00D1238E">
        <w:rPr>
          <w:sz w:val="30"/>
          <w:szCs w:val="30"/>
        </w:rPr>
        <w:t> </w:t>
      </w:r>
      <w:r w:rsidR="0093427B" w:rsidRPr="00D1238E">
        <w:rPr>
          <w:sz w:val="30"/>
          <w:szCs w:val="30"/>
        </w:rPr>
        <w:t>p</w:t>
      </w:r>
      <w:r w:rsidR="00222319" w:rsidRPr="00D1238E">
        <w:rPr>
          <w:sz w:val="30"/>
          <w:szCs w:val="30"/>
        </w:rPr>
        <w:t>odání nabídky ke koupi akcií NEXIA AP a.s.</w:t>
      </w:r>
      <w:r w:rsidR="0093427B" w:rsidRPr="00D1238E">
        <w:rPr>
          <w:sz w:val="30"/>
          <w:szCs w:val="30"/>
        </w:rPr>
        <w:t xml:space="preserve"> </w:t>
      </w:r>
    </w:p>
    <w:p w14:paraId="551EDAF7" w14:textId="2E183E9B" w:rsidR="003A794B" w:rsidRPr="002440C4" w:rsidRDefault="008163DF" w:rsidP="00E70E6E">
      <w:pPr>
        <w:pStyle w:val="Nzev"/>
        <w:rPr>
          <w:u w:val="single"/>
        </w:rPr>
      </w:pPr>
      <w:r w:rsidRPr="002440C4">
        <w:rPr>
          <w:u w:val="single"/>
        </w:rPr>
        <w:t>Přihláška do Výběrového řízení koupě akcií NEXIA AP</w:t>
      </w:r>
    </w:p>
    <w:p w14:paraId="24E8A956" w14:textId="73EB66F5" w:rsidR="003A794B" w:rsidRDefault="003A794B" w:rsidP="00D1238E">
      <w:pPr>
        <w:spacing w:before="240"/>
      </w:pPr>
      <w:r>
        <w:t xml:space="preserve">Níže uvedený zájemce prohlašuje, že má zájem o koupi akcií emitovaných společností NEXIA AP a.s., IČO 48117013, se sídlem Praha 8 - Karlín, Sokolovská 5/49, PSČ 18600, zapsané v obchodním rejstříku vedeném Městským soudem v Praze, </w:t>
      </w:r>
      <w:proofErr w:type="spellStart"/>
      <w:r>
        <w:t>sp.zn</w:t>
      </w:r>
      <w:proofErr w:type="spellEnd"/>
      <w:r>
        <w:t>. B 14203 (dále jen „</w:t>
      </w:r>
      <w:r w:rsidRPr="00611052">
        <w:rPr>
          <w:b/>
          <w:bCs/>
        </w:rPr>
        <w:t>Emitent</w:t>
      </w:r>
      <w:r>
        <w:t>“), a to 35 ks zaknihovaných akcií o jmenovité hodnotě 10.000 Kč, ISIN CZ0009011953, a 10 ks zaknihovaných akcií o jmenovité hodnotě 1.000 Kč, ISIN CZ0009011961, které odpovídají 18 % základního kapitálu Emitenta, a které jsou vedeny v souladu s § 533 odst. 1 zákona č. 89/2012 Sb., občanský zákoník na zvláštním technickém účtu vedeném Centrálním depozitářem cenných papírů (dále jen „</w:t>
      </w:r>
      <w:r w:rsidRPr="00611052">
        <w:rPr>
          <w:b/>
          <w:bCs/>
        </w:rPr>
        <w:t>Akcie</w:t>
      </w:r>
      <w:r>
        <w:t>“).</w:t>
      </w:r>
    </w:p>
    <w:p w14:paraId="52AB88A4" w14:textId="24832800" w:rsidR="00D77E42" w:rsidRPr="00F2666F" w:rsidRDefault="00F2666F" w:rsidP="00D1238E">
      <w:pPr>
        <w:spacing w:before="120"/>
        <w:rPr>
          <w:rStyle w:val="Hypertextovodkaz"/>
        </w:rPr>
      </w:pPr>
      <w:r>
        <w:t>Zájemce</w:t>
      </w:r>
      <w:r w:rsidRPr="00F2666F">
        <w:t xml:space="preserve"> </w:t>
      </w:r>
      <w:r w:rsidR="004D3EAC" w:rsidRPr="00F2666F">
        <w:t xml:space="preserve">svým podpisem </w:t>
      </w:r>
      <w:r w:rsidR="003A794B" w:rsidRPr="00F2666F">
        <w:t>potvrzuje, že byl seznám</w:t>
      </w:r>
      <w:r w:rsidR="00644D92" w:rsidRPr="00F2666F">
        <w:t>en</w:t>
      </w:r>
      <w:r w:rsidR="003A794B" w:rsidRPr="00F2666F">
        <w:t xml:space="preserve"> s</w:t>
      </w:r>
      <w:r w:rsidR="006B616F" w:rsidRPr="00F2666F">
        <w:t xml:space="preserve"> </w:t>
      </w:r>
      <w:r w:rsidR="00646B5A" w:rsidRPr="00F2666F">
        <w:t>Veřejnou výzv</w:t>
      </w:r>
      <w:r w:rsidR="00644D92" w:rsidRPr="00F2666F">
        <w:t>o</w:t>
      </w:r>
      <w:r w:rsidR="00646B5A" w:rsidRPr="00F2666F">
        <w:t>u</w:t>
      </w:r>
      <w:r w:rsidR="00646B5A" w:rsidRPr="00F2666F">
        <w:rPr>
          <w:b/>
          <w:bCs/>
        </w:rPr>
        <w:t xml:space="preserve"> </w:t>
      </w:r>
      <w:r w:rsidR="00646B5A" w:rsidRPr="00F2666F">
        <w:t>k podání nabídky na koupi akcií společnosti (emitenta) NEXIA AP a.s., IČO: 48117013 neodevzdaných akcionářem za účelem zaknihování akcií</w:t>
      </w:r>
      <w:r w:rsidR="006B616F" w:rsidRPr="00F2666F">
        <w:t xml:space="preserve"> </w:t>
      </w:r>
      <w:r w:rsidR="00646B5A" w:rsidRPr="00F2666F">
        <w:t xml:space="preserve">ze dne </w:t>
      </w:r>
      <w:r w:rsidR="005D77D8" w:rsidRPr="005423E3">
        <w:rPr>
          <w:b/>
          <w:bCs/>
        </w:rPr>
        <w:t>16.</w:t>
      </w:r>
      <w:r w:rsidR="002E53D4" w:rsidRPr="005423E3">
        <w:rPr>
          <w:b/>
          <w:bCs/>
        </w:rPr>
        <w:t xml:space="preserve"> </w:t>
      </w:r>
      <w:r w:rsidR="005D77D8" w:rsidRPr="005423E3">
        <w:rPr>
          <w:b/>
          <w:bCs/>
        </w:rPr>
        <w:t xml:space="preserve">11. </w:t>
      </w:r>
      <w:r w:rsidR="00646B5A" w:rsidRPr="005423E3">
        <w:rPr>
          <w:b/>
          <w:bCs/>
        </w:rPr>
        <w:t>2022</w:t>
      </w:r>
      <w:r w:rsidR="00474C9A" w:rsidRPr="00F2666F">
        <w:t xml:space="preserve"> (dále i jako „</w:t>
      </w:r>
      <w:r w:rsidR="00474C9A" w:rsidRPr="00F2666F">
        <w:rPr>
          <w:b/>
          <w:bCs/>
        </w:rPr>
        <w:t>Veřejná výzva</w:t>
      </w:r>
      <w:r w:rsidR="00474C9A" w:rsidRPr="00F2666F">
        <w:t>“)</w:t>
      </w:r>
      <w:r w:rsidR="00646B5A" w:rsidRPr="00F2666F">
        <w:t xml:space="preserve">, která je </w:t>
      </w:r>
      <w:r w:rsidR="00646B5A" w:rsidRPr="00D77E42">
        <w:t>zveřejněna</w:t>
      </w:r>
      <w:r w:rsidR="00D77E42" w:rsidRPr="00D77E42">
        <w:rPr>
          <w:rStyle w:val="Hypertextovodkaz"/>
          <w:u w:val="none"/>
        </w:rPr>
        <w:t xml:space="preserve"> </w:t>
      </w:r>
      <w:r w:rsidR="00D77E42" w:rsidRPr="00D77E42">
        <w:t>n</w:t>
      </w:r>
      <w:r w:rsidR="00D77E42" w:rsidRPr="00F2666F">
        <w:t xml:space="preserve">a webových stránkách </w:t>
      </w:r>
      <w:r w:rsidR="00D77E42">
        <w:t>Emitenta</w:t>
      </w:r>
      <w:r w:rsidR="00D77E42" w:rsidRPr="00F2666F">
        <w:t xml:space="preserve"> </w:t>
      </w:r>
      <w:hyperlink r:id="rId11" w:history="1">
        <w:r w:rsidR="00D77E42" w:rsidRPr="00F2666F">
          <w:rPr>
            <w:rStyle w:val="Hypertextovodkaz"/>
          </w:rPr>
          <w:t>https://nexiaap.cz</w:t>
        </w:r>
      </w:hyperlink>
      <w:r w:rsidR="00D77E42">
        <w:rPr>
          <w:rStyle w:val="Hypertextovodkaz"/>
        </w:rPr>
        <w:t xml:space="preserve"> </w:t>
      </w:r>
      <w:r w:rsidR="00D77E42">
        <w:t xml:space="preserve">na adrese </w:t>
      </w:r>
      <w:hyperlink r:id="rId12" w:history="1">
        <w:r w:rsidR="00D77E42" w:rsidRPr="004B2C29">
          <w:rPr>
            <w:rStyle w:val="Hypertextovodkaz"/>
          </w:rPr>
          <w:t>https://nexiaap.cz/prodej-akcii-nexia-ap/</w:t>
        </w:r>
      </w:hyperlink>
      <w:r w:rsidR="00AB6522">
        <w:rPr>
          <w:rStyle w:val="Hypertextovodkaz"/>
        </w:rPr>
        <w:t>.</w:t>
      </w:r>
    </w:p>
    <w:p w14:paraId="3B7D8337" w14:textId="386AB586" w:rsidR="00474C9A" w:rsidRPr="00474C9A" w:rsidRDefault="00F2666F" w:rsidP="00D1238E">
      <w:pPr>
        <w:spacing w:before="120"/>
      </w:pPr>
      <w:r>
        <w:t>Zájemce</w:t>
      </w:r>
      <w:r w:rsidRPr="00F2666F">
        <w:t xml:space="preserve"> </w:t>
      </w:r>
      <w:r w:rsidR="004D3EAC" w:rsidRPr="00F2666F">
        <w:t>svým podpisem potvrzuje</w:t>
      </w:r>
      <w:r w:rsidR="00474C9A" w:rsidRPr="00F2666F">
        <w:t xml:space="preserve">, </w:t>
      </w:r>
      <w:r w:rsidR="00474C9A" w:rsidRPr="00F2666F">
        <w:rPr>
          <w:rFonts w:cstheme="majorHAnsi"/>
        </w:rPr>
        <w:t>že respektuje a bez výhrad přijímá</w:t>
      </w:r>
      <w:r w:rsidR="006B616F" w:rsidRPr="00F2666F">
        <w:rPr>
          <w:rFonts w:cstheme="majorHAnsi"/>
        </w:rPr>
        <w:t xml:space="preserve"> </w:t>
      </w:r>
      <w:r w:rsidR="00474C9A" w:rsidRPr="00F2666F">
        <w:rPr>
          <w:rFonts w:cstheme="majorHAnsi"/>
        </w:rPr>
        <w:t xml:space="preserve">veškeré podmínky a požadavky uvedené v této Veřejné výzvě včetně požadavků na úhradu </w:t>
      </w:r>
      <w:r>
        <w:rPr>
          <w:rFonts w:cstheme="majorHAnsi"/>
        </w:rPr>
        <w:t>K</w:t>
      </w:r>
      <w:r w:rsidR="00474C9A" w:rsidRPr="00F2666F">
        <w:rPr>
          <w:rFonts w:cstheme="majorHAnsi"/>
        </w:rPr>
        <w:t xml:space="preserve">auce a pravidel pro vypořádání této </w:t>
      </w:r>
      <w:r>
        <w:rPr>
          <w:rFonts w:cstheme="majorHAnsi"/>
        </w:rPr>
        <w:t>K</w:t>
      </w:r>
      <w:r w:rsidR="00474C9A" w:rsidRPr="00F2666F">
        <w:rPr>
          <w:rFonts w:cstheme="majorHAnsi"/>
        </w:rPr>
        <w:t>auce</w:t>
      </w:r>
      <w:r w:rsidR="006E27AD" w:rsidRPr="00F2666F">
        <w:rPr>
          <w:rFonts w:cstheme="majorHAnsi"/>
        </w:rPr>
        <w:t>.</w:t>
      </w:r>
      <w:r w:rsidR="006B616F" w:rsidRPr="00F2666F">
        <w:rPr>
          <w:rFonts w:cstheme="majorHAnsi"/>
        </w:rPr>
        <w:t xml:space="preserve"> </w:t>
      </w:r>
      <w:r>
        <w:t>Zájemce</w:t>
      </w:r>
      <w:r w:rsidRPr="00F2666F">
        <w:t xml:space="preserve"> </w:t>
      </w:r>
      <w:r w:rsidR="006E27AD" w:rsidRPr="00F2666F">
        <w:t xml:space="preserve">svým podpisem výslovně projevuje souhlas </w:t>
      </w:r>
      <w:r w:rsidR="0066700A" w:rsidRPr="00F2666F">
        <w:t>s</w:t>
      </w:r>
      <w:r w:rsidR="00505B23" w:rsidRPr="00F2666F">
        <w:t xml:space="preserve">e zápočtem smluvních pokut, na něž bude mít Emitent nárok </w:t>
      </w:r>
      <w:r>
        <w:t>dle</w:t>
      </w:r>
      <w:r w:rsidR="00505B23" w:rsidRPr="00F2666F">
        <w:t xml:space="preserve"> bodů </w:t>
      </w:r>
      <w:r w:rsidR="00505B23" w:rsidRPr="00F2666F">
        <w:rPr>
          <w:rFonts w:cstheme="majorHAnsi"/>
        </w:rPr>
        <w:t xml:space="preserve">12.2 </w:t>
      </w:r>
      <w:r>
        <w:rPr>
          <w:rFonts w:cstheme="majorHAnsi"/>
        </w:rPr>
        <w:t>až</w:t>
      </w:r>
      <w:r w:rsidRPr="00F2666F">
        <w:rPr>
          <w:rFonts w:cstheme="majorHAnsi"/>
        </w:rPr>
        <w:t xml:space="preserve"> </w:t>
      </w:r>
      <w:r w:rsidR="00505B23" w:rsidRPr="00F2666F">
        <w:rPr>
          <w:rFonts w:cstheme="majorHAnsi"/>
        </w:rPr>
        <w:t>12.6 Veřejné výzvy,</w:t>
      </w:r>
      <w:r w:rsidR="001C26D9" w:rsidRPr="00F2666F">
        <w:rPr>
          <w:rFonts w:cstheme="majorHAnsi"/>
        </w:rPr>
        <w:t xml:space="preserve"> </w:t>
      </w:r>
      <w:r w:rsidR="0066700A" w:rsidRPr="00F2666F">
        <w:t xml:space="preserve">proti nároku </w:t>
      </w:r>
      <w:r>
        <w:t>zájemce</w:t>
      </w:r>
      <w:r w:rsidR="0066700A" w:rsidRPr="00F2666F">
        <w:t xml:space="preserve"> na vrácení</w:t>
      </w:r>
      <w:r w:rsidR="006B616F" w:rsidRPr="00F2666F">
        <w:t xml:space="preserve"> </w:t>
      </w:r>
      <w:r w:rsidRPr="00F2666F">
        <w:t>Kauce</w:t>
      </w:r>
      <w:r w:rsidR="00C40DCD">
        <w:t>.</w:t>
      </w:r>
    </w:p>
    <w:p w14:paraId="63DB0C66" w14:textId="3567594E" w:rsidR="006A4BD9" w:rsidRDefault="00F2666F" w:rsidP="00D1238E">
      <w:pPr>
        <w:spacing w:before="120"/>
      </w:pPr>
      <w:r>
        <w:t>Zájemce</w:t>
      </w:r>
      <w:r w:rsidRPr="00F2666F">
        <w:t xml:space="preserve"> </w:t>
      </w:r>
      <w:r w:rsidR="00505B23" w:rsidRPr="00F2666F">
        <w:t xml:space="preserve">se </w:t>
      </w:r>
      <w:r w:rsidR="003A794B" w:rsidRPr="00F2666F">
        <w:t xml:space="preserve">zavazuje dodržovat povinnost mlčenlivosti o výši </w:t>
      </w:r>
      <w:r w:rsidR="00505B23" w:rsidRPr="00F2666F">
        <w:t xml:space="preserve">celkové </w:t>
      </w:r>
      <w:r w:rsidR="003A794B" w:rsidRPr="00F2666F">
        <w:t xml:space="preserve">nabídkové </w:t>
      </w:r>
      <w:r>
        <w:t xml:space="preserve">kupní </w:t>
      </w:r>
      <w:r w:rsidR="003A794B" w:rsidRPr="00F2666F">
        <w:t>ceny</w:t>
      </w:r>
      <w:r w:rsidR="00505B23" w:rsidRPr="00F2666F">
        <w:t xml:space="preserve"> Akcií, kterou předlož</w:t>
      </w:r>
      <w:r>
        <w:t>í</w:t>
      </w:r>
      <w:r w:rsidR="00505B23" w:rsidRPr="00F2666F">
        <w:t xml:space="preserve"> </w:t>
      </w:r>
      <w:r w:rsidR="006A4BD9" w:rsidRPr="00F2666F">
        <w:t>v rámci 1. a 2. nabídkového kola,</w:t>
      </w:r>
      <w:r w:rsidR="003A794B" w:rsidRPr="00F2666F">
        <w:t xml:space="preserve"> </w:t>
      </w:r>
      <w:r w:rsidR="006A4BD9" w:rsidRPr="00F2666F">
        <w:t xml:space="preserve">a rovněž tak </w:t>
      </w:r>
      <w:r w:rsidR="00326B72" w:rsidRPr="00F2666F">
        <w:t xml:space="preserve">i </w:t>
      </w:r>
      <w:r w:rsidR="006A4BD9" w:rsidRPr="00F2666F">
        <w:t>mlčenlivost o obsahu střednědobého Finanční</w:t>
      </w:r>
      <w:r w:rsidR="00644D92" w:rsidRPr="00F2666F">
        <w:t>ho</w:t>
      </w:r>
      <w:r w:rsidR="006A4BD9" w:rsidRPr="00F2666F">
        <w:t xml:space="preserve"> plán</w:t>
      </w:r>
      <w:r w:rsidR="00644D92" w:rsidRPr="00F2666F">
        <w:t>u</w:t>
      </w:r>
      <w:r w:rsidR="006A4BD9" w:rsidRPr="00F2666F">
        <w:t xml:space="preserve"> hospodaření</w:t>
      </w:r>
      <w:r w:rsidR="006B616F" w:rsidRPr="00F2666F">
        <w:t xml:space="preserve"> </w:t>
      </w:r>
      <w:r w:rsidR="006A4BD9" w:rsidRPr="00F2666F">
        <w:t xml:space="preserve">Emitenta pro období </w:t>
      </w:r>
      <w:proofErr w:type="gramStart"/>
      <w:r w:rsidR="006A4BD9" w:rsidRPr="00F2666F">
        <w:t>2022 – 2024</w:t>
      </w:r>
      <w:proofErr w:type="gramEnd"/>
      <w:r w:rsidR="006A4BD9" w:rsidRPr="00F2666F">
        <w:t>, pakliže mu jej Emitent v souladu s</w:t>
      </w:r>
      <w:r w:rsidR="00C35D88" w:rsidRPr="00F2666F">
        <w:t> Veřejnou výzvou poskytne.</w:t>
      </w:r>
      <w:r w:rsidR="00C35D88">
        <w:t xml:space="preserve"> </w:t>
      </w:r>
    </w:p>
    <w:p w14:paraId="0C6D45CB" w14:textId="4A7AEF3D" w:rsidR="003A794B" w:rsidRDefault="00F2666F" w:rsidP="00D1238E">
      <w:pPr>
        <w:spacing w:before="120"/>
      </w:pPr>
      <w:r>
        <w:rPr>
          <w:b/>
          <w:bCs/>
        </w:rPr>
        <w:t>Zájemce</w:t>
      </w:r>
      <w:r w:rsidRPr="00F2666F">
        <w:rPr>
          <w:b/>
          <w:bCs/>
        </w:rPr>
        <w:t xml:space="preserve"> </w:t>
      </w:r>
      <w:r w:rsidR="003A794B" w:rsidRPr="00F2666F">
        <w:rPr>
          <w:b/>
          <w:bCs/>
        </w:rPr>
        <w:t>bere na vědomí, že nevyplnění</w:t>
      </w:r>
      <w:r w:rsidR="008F3B47" w:rsidRPr="00F2666F">
        <w:rPr>
          <w:b/>
          <w:bCs/>
        </w:rPr>
        <w:t xml:space="preserve"> některého z</w:t>
      </w:r>
      <w:r w:rsidR="006B616F" w:rsidRPr="00F2666F">
        <w:rPr>
          <w:b/>
          <w:bCs/>
        </w:rPr>
        <w:t xml:space="preserve"> </w:t>
      </w:r>
      <w:r w:rsidR="003A794B" w:rsidRPr="00F2666F">
        <w:rPr>
          <w:b/>
          <w:bCs/>
        </w:rPr>
        <w:t>dále požadovaných údajů</w:t>
      </w:r>
      <w:r w:rsidR="008F3B47" w:rsidRPr="00F2666F">
        <w:rPr>
          <w:b/>
          <w:bCs/>
        </w:rPr>
        <w:t xml:space="preserve"> bude mít za následek jeho vyloučení z dalšího průběhu Výběrového řízení</w:t>
      </w:r>
      <w:r w:rsidR="008F3B47" w:rsidRPr="00F2666F">
        <w:t>.</w:t>
      </w:r>
      <w:r w:rsidR="006B616F" w:rsidRPr="00F2666F">
        <w:t xml:space="preserve"> </w:t>
      </w:r>
      <w:r w:rsidR="008F3B47" w:rsidRPr="00F2666F">
        <w:t xml:space="preserve">Obdobné důsledky </w:t>
      </w:r>
      <w:r w:rsidR="006432CD" w:rsidRPr="00F2666F">
        <w:t xml:space="preserve">pak mohou nastat v případě </w:t>
      </w:r>
      <w:r w:rsidR="003A794B" w:rsidRPr="00F2666F">
        <w:t>uvedení nepravdivých</w:t>
      </w:r>
      <w:r w:rsidR="006432CD" w:rsidRPr="00F2666F">
        <w:t xml:space="preserve"> nebo neúplných</w:t>
      </w:r>
      <w:r w:rsidR="003A794B" w:rsidRPr="00F2666F">
        <w:t xml:space="preserve"> údajů</w:t>
      </w:r>
      <w:r w:rsidR="006432CD" w:rsidRPr="00F2666F">
        <w:t xml:space="preserve"> </w:t>
      </w:r>
      <w:r w:rsidR="00F869C5">
        <w:t>zájemcem</w:t>
      </w:r>
      <w:r w:rsidR="003A794B" w:rsidRPr="00F2666F">
        <w:t>.</w:t>
      </w:r>
      <w:r w:rsidR="003A794B">
        <w:t xml:space="preserve"> </w:t>
      </w:r>
    </w:p>
    <w:p w14:paraId="7B8E3075" w14:textId="45070F8A" w:rsidR="003A794B" w:rsidRDefault="003A794B" w:rsidP="00D1238E">
      <w:pPr>
        <w:spacing w:before="240" w:after="120"/>
        <w:rPr>
          <w:rFonts w:asciiTheme="minorHAnsi" w:hAnsiTheme="minorHAnsi"/>
          <w:b/>
          <w:bCs/>
        </w:rPr>
      </w:pPr>
      <w:r>
        <w:rPr>
          <w:b/>
          <w:bCs/>
        </w:rPr>
        <w:t>Identifikační údaje zájemce:</w:t>
      </w:r>
    </w:p>
    <w:tbl>
      <w:tblPr>
        <w:tblStyle w:val="Mkatabulky"/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3A794B" w14:paraId="4AABE41D" w14:textId="77777777" w:rsidTr="00F96ADB">
        <w:trPr>
          <w:trHeight w:val="397"/>
        </w:trPr>
        <w:tc>
          <w:tcPr>
            <w:tcW w:w="3114" w:type="dxa"/>
            <w:vAlign w:val="center"/>
            <w:hideMark/>
          </w:tcPr>
          <w:p w14:paraId="18E60380" w14:textId="77777777" w:rsidR="003A794B" w:rsidRDefault="003A794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Název / jméno</w:t>
            </w:r>
          </w:p>
        </w:tc>
        <w:tc>
          <w:tcPr>
            <w:tcW w:w="5948" w:type="dxa"/>
            <w:vAlign w:val="center"/>
          </w:tcPr>
          <w:p w14:paraId="4B20F6E1" w14:textId="77777777" w:rsidR="003A794B" w:rsidRDefault="003A794B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3A794B" w14:paraId="0D149A79" w14:textId="77777777" w:rsidTr="00F96ADB">
        <w:trPr>
          <w:trHeight w:val="397"/>
        </w:trPr>
        <w:tc>
          <w:tcPr>
            <w:tcW w:w="3114" w:type="dxa"/>
            <w:vAlign w:val="center"/>
            <w:hideMark/>
          </w:tcPr>
          <w:p w14:paraId="3F5B063A" w14:textId="77777777" w:rsidR="003A794B" w:rsidRDefault="003A794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Identifikační číslo</w:t>
            </w:r>
          </w:p>
        </w:tc>
        <w:tc>
          <w:tcPr>
            <w:tcW w:w="5948" w:type="dxa"/>
            <w:vAlign w:val="center"/>
          </w:tcPr>
          <w:p w14:paraId="220AA2CF" w14:textId="77777777" w:rsidR="003A794B" w:rsidRDefault="003A794B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3A794B" w14:paraId="01C2D612" w14:textId="77777777" w:rsidTr="00F96ADB">
        <w:trPr>
          <w:trHeight w:val="397"/>
        </w:trPr>
        <w:tc>
          <w:tcPr>
            <w:tcW w:w="3114" w:type="dxa"/>
            <w:vAlign w:val="center"/>
            <w:hideMark/>
          </w:tcPr>
          <w:p w14:paraId="6A76BB11" w14:textId="77777777" w:rsidR="003A794B" w:rsidRDefault="003A794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Právní forma</w:t>
            </w:r>
          </w:p>
        </w:tc>
        <w:tc>
          <w:tcPr>
            <w:tcW w:w="5948" w:type="dxa"/>
            <w:vAlign w:val="center"/>
          </w:tcPr>
          <w:p w14:paraId="67F37455" w14:textId="77777777" w:rsidR="003A794B" w:rsidRDefault="003A794B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3A794B" w14:paraId="3A511235" w14:textId="77777777" w:rsidTr="00F96ADB">
        <w:trPr>
          <w:trHeight w:val="397"/>
        </w:trPr>
        <w:tc>
          <w:tcPr>
            <w:tcW w:w="3114" w:type="dxa"/>
            <w:vAlign w:val="center"/>
            <w:hideMark/>
          </w:tcPr>
          <w:p w14:paraId="2A9B2750" w14:textId="77777777" w:rsidR="003A794B" w:rsidRDefault="003A794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Sídlo / místo podnikání</w:t>
            </w:r>
          </w:p>
        </w:tc>
        <w:tc>
          <w:tcPr>
            <w:tcW w:w="5948" w:type="dxa"/>
            <w:vAlign w:val="center"/>
          </w:tcPr>
          <w:p w14:paraId="1D3FF970" w14:textId="77777777" w:rsidR="003A794B" w:rsidRDefault="003A794B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3A794B" w14:paraId="223EEAD8" w14:textId="77777777" w:rsidTr="00F96ADB">
        <w:trPr>
          <w:trHeight w:val="397"/>
        </w:trPr>
        <w:tc>
          <w:tcPr>
            <w:tcW w:w="3114" w:type="dxa"/>
            <w:vAlign w:val="center"/>
            <w:hideMark/>
          </w:tcPr>
          <w:p w14:paraId="533450E5" w14:textId="77777777" w:rsidR="003A794B" w:rsidRDefault="003A794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ID datové schránky</w:t>
            </w:r>
          </w:p>
        </w:tc>
        <w:tc>
          <w:tcPr>
            <w:tcW w:w="5948" w:type="dxa"/>
            <w:vAlign w:val="center"/>
          </w:tcPr>
          <w:p w14:paraId="191052A3" w14:textId="77777777" w:rsidR="003A794B" w:rsidRDefault="003A794B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644D92" w:rsidRPr="00644D92" w14:paraId="456D224B" w14:textId="77777777" w:rsidTr="00F96ADB">
        <w:trPr>
          <w:trHeight w:val="397"/>
        </w:trPr>
        <w:tc>
          <w:tcPr>
            <w:tcW w:w="3114" w:type="dxa"/>
            <w:vAlign w:val="center"/>
          </w:tcPr>
          <w:p w14:paraId="79BB35E2" w14:textId="563F6D04" w:rsidR="00644D92" w:rsidRPr="00644D92" w:rsidRDefault="00644D92">
            <w:pPr>
              <w:jc w:val="right"/>
              <w:rPr>
                <w:i/>
                <w:iCs/>
                <w:sz w:val="20"/>
                <w:szCs w:val="20"/>
              </w:rPr>
            </w:pPr>
            <w:r w:rsidRPr="00644D92">
              <w:rPr>
                <w:i/>
                <w:iCs/>
                <w:sz w:val="20"/>
                <w:szCs w:val="20"/>
              </w:rPr>
              <w:t>Bankovní účet</w:t>
            </w:r>
          </w:p>
        </w:tc>
        <w:tc>
          <w:tcPr>
            <w:tcW w:w="5948" w:type="dxa"/>
            <w:vAlign w:val="center"/>
          </w:tcPr>
          <w:p w14:paraId="1E0F20E1" w14:textId="77777777" w:rsidR="00644D92" w:rsidRPr="00644D92" w:rsidRDefault="00644D92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3A794B" w14:paraId="6B3DB976" w14:textId="77777777" w:rsidTr="00F96ADB">
        <w:trPr>
          <w:trHeight w:val="397"/>
        </w:trPr>
        <w:tc>
          <w:tcPr>
            <w:tcW w:w="3114" w:type="dxa"/>
            <w:vAlign w:val="center"/>
            <w:hideMark/>
          </w:tcPr>
          <w:p w14:paraId="62C419B6" w14:textId="77777777" w:rsidR="003A794B" w:rsidRDefault="003A794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Kontaktní osoba</w:t>
            </w:r>
          </w:p>
        </w:tc>
        <w:tc>
          <w:tcPr>
            <w:tcW w:w="5948" w:type="dxa"/>
            <w:vAlign w:val="center"/>
          </w:tcPr>
          <w:p w14:paraId="181B52A1" w14:textId="77777777" w:rsidR="003A794B" w:rsidRDefault="003A794B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3A794B" w14:paraId="12C923B7" w14:textId="77777777" w:rsidTr="00F96ADB">
        <w:trPr>
          <w:trHeight w:val="397"/>
        </w:trPr>
        <w:tc>
          <w:tcPr>
            <w:tcW w:w="3114" w:type="dxa"/>
            <w:vAlign w:val="center"/>
            <w:hideMark/>
          </w:tcPr>
          <w:p w14:paraId="3A00CEF1" w14:textId="77777777" w:rsidR="003A794B" w:rsidRDefault="003A794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E-mail kontaktní osoby</w:t>
            </w:r>
          </w:p>
        </w:tc>
        <w:tc>
          <w:tcPr>
            <w:tcW w:w="5948" w:type="dxa"/>
            <w:vAlign w:val="center"/>
          </w:tcPr>
          <w:p w14:paraId="4C0FBCC1" w14:textId="77777777" w:rsidR="003A794B" w:rsidRDefault="003A794B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3A794B" w14:paraId="13E3756D" w14:textId="77777777" w:rsidTr="00F96ADB">
        <w:trPr>
          <w:trHeight w:val="397"/>
        </w:trPr>
        <w:tc>
          <w:tcPr>
            <w:tcW w:w="3114" w:type="dxa"/>
            <w:vAlign w:val="center"/>
            <w:hideMark/>
          </w:tcPr>
          <w:p w14:paraId="496BD0A9" w14:textId="77777777" w:rsidR="003A794B" w:rsidRDefault="003A794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Telefon kontaktní osoby</w:t>
            </w:r>
          </w:p>
        </w:tc>
        <w:tc>
          <w:tcPr>
            <w:tcW w:w="5948" w:type="dxa"/>
            <w:vAlign w:val="center"/>
          </w:tcPr>
          <w:p w14:paraId="4830D18A" w14:textId="77777777" w:rsidR="003A794B" w:rsidRDefault="003A794B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3A794B" w14:paraId="1605EDAF" w14:textId="77777777" w:rsidTr="00F96ADB">
        <w:trPr>
          <w:trHeight w:val="397"/>
        </w:trPr>
        <w:tc>
          <w:tcPr>
            <w:tcW w:w="3114" w:type="dxa"/>
            <w:vAlign w:val="center"/>
            <w:hideMark/>
          </w:tcPr>
          <w:p w14:paraId="181C855B" w14:textId="77777777" w:rsidR="003A794B" w:rsidRDefault="003A794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Evidenční číslo oprávnění auditora</w:t>
            </w:r>
          </w:p>
        </w:tc>
        <w:tc>
          <w:tcPr>
            <w:tcW w:w="5948" w:type="dxa"/>
            <w:vAlign w:val="center"/>
          </w:tcPr>
          <w:p w14:paraId="1934B4B9" w14:textId="77777777" w:rsidR="003A794B" w:rsidRDefault="003A794B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3A794B" w14:paraId="7B41D4D9" w14:textId="77777777" w:rsidTr="00F96ADB">
        <w:tc>
          <w:tcPr>
            <w:tcW w:w="3114" w:type="dxa"/>
            <w:vAlign w:val="center"/>
            <w:hideMark/>
          </w:tcPr>
          <w:p w14:paraId="7C7C0932" w14:textId="77777777" w:rsidR="003A794B" w:rsidRDefault="003A794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Forma auditora</w:t>
            </w:r>
            <w:r>
              <w:rPr>
                <w:rStyle w:val="Znakapoznpodarou"/>
                <w:i/>
                <w:iCs/>
              </w:rPr>
              <w:footnoteReference w:id="1"/>
            </w:r>
          </w:p>
        </w:tc>
        <w:tc>
          <w:tcPr>
            <w:tcW w:w="5948" w:type="dxa"/>
            <w:vAlign w:val="center"/>
            <w:hideMark/>
          </w:tcPr>
          <w:p w14:paraId="3D79ACF7" w14:textId="77777777" w:rsidR="003A794B" w:rsidRDefault="003A794B" w:rsidP="003A794B">
            <w:pPr>
              <w:pStyle w:val="Odstavecseseznamem"/>
              <w:numPr>
                <w:ilvl w:val="0"/>
                <w:numId w:val="25"/>
              </w:numPr>
              <w:spacing w:line="240" w:lineRule="auto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statutární auditor</w:t>
            </w:r>
          </w:p>
          <w:p w14:paraId="7FED457C" w14:textId="77777777" w:rsidR="003A794B" w:rsidRDefault="003A794B" w:rsidP="003A794B">
            <w:pPr>
              <w:pStyle w:val="Odstavecseseznamem"/>
              <w:numPr>
                <w:ilvl w:val="0"/>
                <w:numId w:val="25"/>
              </w:numPr>
              <w:spacing w:line="240" w:lineRule="auto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auditor z jiného členského státu EU</w:t>
            </w:r>
          </w:p>
          <w:p w14:paraId="4C8FAA5F" w14:textId="77777777" w:rsidR="003A794B" w:rsidRDefault="003A794B" w:rsidP="003A794B">
            <w:pPr>
              <w:pStyle w:val="Odstavecseseznamem"/>
              <w:numPr>
                <w:ilvl w:val="0"/>
                <w:numId w:val="25"/>
              </w:numPr>
              <w:spacing w:line="240" w:lineRule="auto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auditorská společnost </w:t>
            </w:r>
          </w:p>
          <w:p w14:paraId="3E87CFF6" w14:textId="77777777" w:rsidR="003A794B" w:rsidRDefault="003A794B" w:rsidP="003A794B">
            <w:pPr>
              <w:pStyle w:val="Odstavecseseznamem"/>
              <w:numPr>
                <w:ilvl w:val="0"/>
                <w:numId w:val="25"/>
              </w:numPr>
              <w:spacing w:line="240" w:lineRule="auto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auditorská osoba z jiného členského státu EU</w:t>
            </w:r>
          </w:p>
        </w:tc>
      </w:tr>
    </w:tbl>
    <w:p w14:paraId="48A5AEB9" w14:textId="1A0EC3CF" w:rsidR="003A794B" w:rsidRDefault="003A794B" w:rsidP="00D1238E">
      <w:pPr>
        <w:spacing w:before="360" w:after="120"/>
        <w:rPr>
          <w:b/>
          <w:bCs/>
        </w:rPr>
      </w:pPr>
      <w:r>
        <w:rPr>
          <w:b/>
          <w:bCs/>
        </w:rPr>
        <w:lastRenderedPageBreak/>
        <w:t xml:space="preserve">Označení majetkového účtu </w:t>
      </w:r>
      <w:r w:rsidR="00F2666F">
        <w:rPr>
          <w:b/>
          <w:bCs/>
        </w:rPr>
        <w:t>zájemce</w:t>
      </w:r>
      <w:r>
        <w:rPr>
          <w:b/>
          <w:bCs/>
        </w:rPr>
        <w:t>, na který mohou být Akcie zaevidovány:</w:t>
      </w:r>
    </w:p>
    <w:tbl>
      <w:tblPr>
        <w:tblStyle w:val="Mkatabulky"/>
        <w:tblW w:w="9072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3A794B" w:rsidRPr="000E6B73" w14:paraId="6FDA87F0" w14:textId="77777777" w:rsidTr="00F96ADB">
        <w:trPr>
          <w:trHeight w:val="397"/>
        </w:trPr>
        <w:tc>
          <w:tcPr>
            <w:tcW w:w="3119" w:type="dxa"/>
            <w:hideMark/>
          </w:tcPr>
          <w:p w14:paraId="172CCCB8" w14:textId="77777777" w:rsidR="003A794B" w:rsidRPr="000E6B73" w:rsidRDefault="003A794B">
            <w:pPr>
              <w:pStyle w:val="Nadpis2"/>
              <w:numPr>
                <w:ilvl w:val="0"/>
                <w:numId w:val="0"/>
              </w:numPr>
              <w:spacing w:line="240" w:lineRule="auto"/>
              <w:jc w:val="right"/>
              <w:outlineLvl w:val="1"/>
              <w:rPr>
                <w:rFonts w:cstheme="majorHAnsi"/>
                <w:i/>
                <w:iCs/>
                <w:sz w:val="20"/>
                <w:szCs w:val="20"/>
                <w:lang w:eastAsia="en-US"/>
              </w:rPr>
            </w:pPr>
            <w:bookmarkStart w:id="1" w:name="_Hlk114048146"/>
            <w:r w:rsidRPr="000E6B73">
              <w:rPr>
                <w:rFonts w:cstheme="majorHAnsi"/>
                <w:i/>
                <w:iCs/>
                <w:sz w:val="20"/>
                <w:szCs w:val="20"/>
                <w:lang w:eastAsia="en-US"/>
              </w:rPr>
              <w:t>Navazující evidence</w:t>
            </w:r>
          </w:p>
        </w:tc>
        <w:tc>
          <w:tcPr>
            <w:tcW w:w="5953" w:type="dxa"/>
          </w:tcPr>
          <w:p w14:paraId="2CB67CB2" w14:textId="77777777" w:rsidR="003A794B" w:rsidRPr="000E6B73" w:rsidRDefault="003A794B">
            <w:pPr>
              <w:pStyle w:val="Nadpis2"/>
              <w:numPr>
                <w:ilvl w:val="0"/>
                <w:numId w:val="0"/>
              </w:numPr>
              <w:spacing w:line="240" w:lineRule="auto"/>
              <w:outlineLvl w:val="1"/>
              <w:rPr>
                <w:rFonts w:cstheme="maj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A794B" w:rsidRPr="000E6B73" w14:paraId="43349367" w14:textId="77777777" w:rsidTr="00F96ADB">
        <w:trPr>
          <w:trHeight w:val="397"/>
        </w:trPr>
        <w:tc>
          <w:tcPr>
            <w:tcW w:w="3119" w:type="dxa"/>
            <w:hideMark/>
          </w:tcPr>
          <w:p w14:paraId="2D9DE2C6" w14:textId="77777777" w:rsidR="003A794B" w:rsidRPr="000E6B73" w:rsidRDefault="003A794B">
            <w:pPr>
              <w:pStyle w:val="Nadpis2"/>
              <w:numPr>
                <w:ilvl w:val="0"/>
                <w:numId w:val="0"/>
              </w:numPr>
              <w:spacing w:line="240" w:lineRule="auto"/>
              <w:jc w:val="right"/>
              <w:outlineLvl w:val="1"/>
              <w:rPr>
                <w:rFonts w:cstheme="majorHAnsi"/>
                <w:i/>
                <w:iCs/>
                <w:sz w:val="20"/>
                <w:szCs w:val="20"/>
                <w:lang w:eastAsia="en-US"/>
              </w:rPr>
            </w:pPr>
            <w:r w:rsidRPr="000E6B73">
              <w:rPr>
                <w:rFonts w:cstheme="majorHAnsi"/>
                <w:i/>
                <w:iCs/>
                <w:sz w:val="20"/>
                <w:szCs w:val="20"/>
                <w:lang w:eastAsia="en-US"/>
              </w:rPr>
              <w:t>Identifikační číslo</w:t>
            </w:r>
          </w:p>
        </w:tc>
        <w:tc>
          <w:tcPr>
            <w:tcW w:w="5953" w:type="dxa"/>
          </w:tcPr>
          <w:p w14:paraId="1D117EA7" w14:textId="77777777" w:rsidR="003A794B" w:rsidRPr="000E6B73" w:rsidRDefault="003A794B">
            <w:pPr>
              <w:pStyle w:val="Nadpis2"/>
              <w:numPr>
                <w:ilvl w:val="0"/>
                <w:numId w:val="0"/>
              </w:numPr>
              <w:spacing w:line="240" w:lineRule="auto"/>
              <w:outlineLvl w:val="1"/>
              <w:rPr>
                <w:rFonts w:cstheme="maj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A794B" w:rsidRPr="000E6B73" w14:paraId="546C286F" w14:textId="77777777" w:rsidTr="00F96ADB">
        <w:trPr>
          <w:trHeight w:val="397"/>
        </w:trPr>
        <w:tc>
          <w:tcPr>
            <w:tcW w:w="3119" w:type="dxa"/>
            <w:hideMark/>
          </w:tcPr>
          <w:p w14:paraId="53079BE0" w14:textId="77777777" w:rsidR="003A794B" w:rsidRPr="000E6B73" w:rsidRDefault="003A794B">
            <w:pPr>
              <w:pStyle w:val="Nadpis2"/>
              <w:numPr>
                <w:ilvl w:val="0"/>
                <w:numId w:val="0"/>
              </w:numPr>
              <w:spacing w:line="240" w:lineRule="auto"/>
              <w:jc w:val="right"/>
              <w:outlineLvl w:val="1"/>
              <w:rPr>
                <w:rFonts w:cstheme="majorHAnsi"/>
                <w:i/>
                <w:iCs/>
                <w:sz w:val="20"/>
                <w:szCs w:val="20"/>
                <w:lang w:eastAsia="en-US"/>
              </w:rPr>
            </w:pPr>
            <w:r w:rsidRPr="000E6B73">
              <w:rPr>
                <w:rFonts w:cstheme="majorHAnsi"/>
                <w:i/>
                <w:iCs/>
                <w:sz w:val="20"/>
                <w:szCs w:val="20"/>
                <w:lang w:eastAsia="en-US"/>
              </w:rPr>
              <w:t>Číslo evidence</w:t>
            </w:r>
          </w:p>
        </w:tc>
        <w:tc>
          <w:tcPr>
            <w:tcW w:w="5953" w:type="dxa"/>
          </w:tcPr>
          <w:p w14:paraId="65F3C8D3" w14:textId="77777777" w:rsidR="003A794B" w:rsidRPr="000E6B73" w:rsidRDefault="003A794B">
            <w:pPr>
              <w:pStyle w:val="Nadpis2"/>
              <w:numPr>
                <w:ilvl w:val="0"/>
                <w:numId w:val="0"/>
              </w:numPr>
              <w:spacing w:line="240" w:lineRule="auto"/>
              <w:outlineLvl w:val="1"/>
              <w:rPr>
                <w:rFonts w:cstheme="maj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A794B" w:rsidRPr="000E6B73" w14:paraId="6B06B4AD" w14:textId="77777777" w:rsidTr="00F96ADB">
        <w:trPr>
          <w:trHeight w:val="397"/>
        </w:trPr>
        <w:tc>
          <w:tcPr>
            <w:tcW w:w="3119" w:type="dxa"/>
            <w:hideMark/>
          </w:tcPr>
          <w:p w14:paraId="545805BC" w14:textId="77777777" w:rsidR="003A794B" w:rsidRPr="000E6B73" w:rsidRDefault="003A794B" w:rsidP="006432CD">
            <w:pPr>
              <w:pStyle w:val="Nadpis2"/>
              <w:numPr>
                <w:ilvl w:val="0"/>
                <w:numId w:val="0"/>
              </w:numPr>
              <w:spacing w:after="0" w:line="240" w:lineRule="auto"/>
              <w:jc w:val="right"/>
              <w:outlineLvl w:val="1"/>
              <w:rPr>
                <w:rFonts w:cstheme="majorHAnsi"/>
                <w:i/>
                <w:iCs/>
                <w:sz w:val="20"/>
                <w:szCs w:val="20"/>
                <w:lang w:eastAsia="en-US"/>
              </w:rPr>
            </w:pPr>
            <w:r w:rsidRPr="000E6B73">
              <w:rPr>
                <w:rFonts w:cstheme="majorHAnsi"/>
                <w:i/>
                <w:iCs/>
                <w:sz w:val="20"/>
                <w:szCs w:val="20"/>
                <w:lang w:eastAsia="en-US"/>
              </w:rPr>
              <w:t xml:space="preserve">Číslo majetkového účtu u CDCP, </w:t>
            </w:r>
          </w:p>
          <w:p w14:paraId="4FE0EE37" w14:textId="77777777" w:rsidR="003A794B" w:rsidRPr="000E6B73" w:rsidRDefault="003A794B" w:rsidP="006432CD">
            <w:pPr>
              <w:pStyle w:val="Nadpis2"/>
              <w:numPr>
                <w:ilvl w:val="0"/>
                <w:numId w:val="0"/>
              </w:numPr>
              <w:spacing w:after="0" w:line="240" w:lineRule="auto"/>
              <w:jc w:val="right"/>
              <w:outlineLvl w:val="1"/>
              <w:rPr>
                <w:rFonts w:cstheme="majorHAnsi"/>
                <w:i/>
                <w:iCs/>
                <w:sz w:val="20"/>
                <w:szCs w:val="20"/>
                <w:lang w:eastAsia="en-US"/>
              </w:rPr>
            </w:pPr>
            <w:r w:rsidRPr="000E6B73">
              <w:rPr>
                <w:rFonts w:cstheme="majorHAnsi"/>
                <w:i/>
                <w:iCs/>
                <w:sz w:val="20"/>
                <w:szCs w:val="20"/>
                <w:lang w:eastAsia="en-US"/>
              </w:rPr>
              <w:t>na který mají být akcie připsány</w:t>
            </w:r>
          </w:p>
        </w:tc>
        <w:tc>
          <w:tcPr>
            <w:tcW w:w="5953" w:type="dxa"/>
          </w:tcPr>
          <w:p w14:paraId="031F838F" w14:textId="77777777" w:rsidR="003A794B" w:rsidRPr="000E6B73" w:rsidRDefault="003A794B">
            <w:pPr>
              <w:pStyle w:val="Nadpis2"/>
              <w:numPr>
                <w:ilvl w:val="0"/>
                <w:numId w:val="0"/>
              </w:numPr>
              <w:spacing w:line="240" w:lineRule="auto"/>
              <w:outlineLvl w:val="1"/>
              <w:rPr>
                <w:rFonts w:cstheme="majorHAnsi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bookmarkEnd w:id="1"/>
    <w:p w14:paraId="04D63C01" w14:textId="75AE8935" w:rsidR="003A794B" w:rsidRDefault="003A794B" w:rsidP="00D1238E">
      <w:pPr>
        <w:spacing w:before="240" w:after="120"/>
        <w:rPr>
          <w:b/>
          <w:bCs/>
        </w:rPr>
      </w:pPr>
      <w:r>
        <w:rPr>
          <w:b/>
          <w:bCs/>
        </w:rPr>
        <w:t xml:space="preserve">Kontaktní údaje </w:t>
      </w:r>
      <w:r w:rsidR="00F2666F">
        <w:rPr>
          <w:b/>
          <w:bCs/>
        </w:rPr>
        <w:t xml:space="preserve">zájemce </w:t>
      </w:r>
      <w:r>
        <w:rPr>
          <w:b/>
          <w:bCs/>
        </w:rPr>
        <w:t>na území České republiky</w:t>
      </w:r>
      <w:r>
        <w:rPr>
          <w:rStyle w:val="Znakapoznpodarou"/>
          <w:b/>
          <w:bCs/>
        </w:rPr>
        <w:footnoteReference w:id="2"/>
      </w:r>
    </w:p>
    <w:tbl>
      <w:tblPr>
        <w:tblStyle w:val="Mkatabulky"/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3A794B" w14:paraId="2B3894F0" w14:textId="77777777" w:rsidTr="00F96ADB">
        <w:trPr>
          <w:trHeight w:val="397"/>
        </w:trPr>
        <w:tc>
          <w:tcPr>
            <w:tcW w:w="3114" w:type="dxa"/>
            <w:vAlign w:val="center"/>
            <w:hideMark/>
          </w:tcPr>
          <w:p w14:paraId="29C8ABD6" w14:textId="77777777" w:rsidR="003A794B" w:rsidRDefault="003A794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Název / jméno</w:t>
            </w:r>
          </w:p>
        </w:tc>
        <w:tc>
          <w:tcPr>
            <w:tcW w:w="5948" w:type="dxa"/>
            <w:vAlign w:val="center"/>
          </w:tcPr>
          <w:p w14:paraId="1274F06F" w14:textId="77777777" w:rsidR="003A794B" w:rsidRDefault="003A794B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3A794B" w14:paraId="54FE4990" w14:textId="77777777" w:rsidTr="00F96ADB">
        <w:trPr>
          <w:trHeight w:val="397"/>
        </w:trPr>
        <w:tc>
          <w:tcPr>
            <w:tcW w:w="3114" w:type="dxa"/>
            <w:vAlign w:val="center"/>
            <w:hideMark/>
          </w:tcPr>
          <w:p w14:paraId="34B68106" w14:textId="77777777" w:rsidR="003A794B" w:rsidRDefault="003A794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Identifikační číslo</w:t>
            </w:r>
          </w:p>
        </w:tc>
        <w:tc>
          <w:tcPr>
            <w:tcW w:w="5948" w:type="dxa"/>
            <w:vAlign w:val="center"/>
          </w:tcPr>
          <w:p w14:paraId="588081BE" w14:textId="77777777" w:rsidR="003A794B" w:rsidRDefault="003A794B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3A794B" w14:paraId="4EEF4877" w14:textId="77777777" w:rsidTr="00F96ADB">
        <w:trPr>
          <w:trHeight w:val="397"/>
        </w:trPr>
        <w:tc>
          <w:tcPr>
            <w:tcW w:w="3114" w:type="dxa"/>
            <w:vAlign w:val="center"/>
            <w:hideMark/>
          </w:tcPr>
          <w:p w14:paraId="3A58F699" w14:textId="77777777" w:rsidR="003A794B" w:rsidRDefault="003A794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Sídlo / místo podnikání</w:t>
            </w:r>
          </w:p>
        </w:tc>
        <w:tc>
          <w:tcPr>
            <w:tcW w:w="5948" w:type="dxa"/>
            <w:vAlign w:val="center"/>
          </w:tcPr>
          <w:p w14:paraId="01F92AE5" w14:textId="77777777" w:rsidR="003A794B" w:rsidRDefault="003A794B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3A794B" w14:paraId="659A321A" w14:textId="77777777" w:rsidTr="00F96ADB">
        <w:trPr>
          <w:trHeight w:val="397"/>
        </w:trPr>
        <w:tc>
          <w:tcPr>
            <w:tcW w:w="3114" w:type="dxa"/>
            <w:vAlign w:val="center"/>
            <w:hideMark/>
          </w:tcPr>
          <w:p w14:paraId="4CBBDCB1" w14:textId="77777777" w:rsidR="003A794B" w:rsidRDefault="003A794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ID datové schránky</w:t>
            </w:r>
          </w:p>
        </w:tc>
        <w:tc>
          <w:tcPr>
            <w:tcW w:w="5948" w:type="dxa"/>
            <w:vAlign w:val="center"/>
          </w:tcPr>
          <w:p w14:paraId="5E0E4C83" w14:textId="77777777" w:rsidR="003A794B" w:rsidRDefault="003A794B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3A794B" w14:paraId="424728EF" w14:textId="77777777" w:rsidTr="00F96ADB">
        <w:trPr>
          <w:trHeight w:val="397"/>
        </w:trPr>
        <w:tc>
          <w:tcPr>
            <w:tcW w:w="3114" w:type="dxa"/>
            <w:vAlign w:val="center"/>
            <w:hideMark/>
          </w:tcPr>
          <w:p w14:paraId="6780FA97" w14:textId="77777777" w:rsidR="003A794B" w:rsidRDefault="003A794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Kontaktní osoba</w:t>
            </w:r>
          </w:p>
        </w:tc>
        <w:tc>
          <w:tcPr>
            <w:tcW w:w="5948" w:type="dxa"/>
            <w:vAlign w:val="center"/>
          </w:tcPr>
          <w:p w14:paraId="5A1A6951" w14:textId="77777777" w:rsidR="003A794B" w:rsidRDefault="003A794B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3A794B" w14:paraId="47E9E8F9" w14:textId="77777777" w:rsidTr="00F96ADB">
        <w:trPr>
          <w:trHeight w:val="397"/>
        </w:trPr>
        <w:tc>
          <w:tcPr>
            <w:tcW w:w="3114" w:type="dxa"/>
            <w:vAlign w:val="center"/>
            <w:hideMark/>
          </w:tcPr>
          <w:p w14:paraId="3EFA30DE" w14:textId="77777777" w:rsidR="003A794B" w:rsidRDefault="003A794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E-mail kontaktní osoby</w:t>
            </w:r>
          </w:p>
        </w:tc>
        <w:tc>
          <w:tcPr>
            <w:tcW w:w="5948" w:type="dxa"/>
            <w:vAlign w:val="center"/>
          </w:tcPr>
          <w:p w14:paraId="1F317889" w14:textId="77777777" w:rsidR="003A794B" w:rsidRDefault="003A794B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3A794B" w14:paraId="38276EB5" w14:textId="77777777" w:rsidTr="00F96ADB">
        <w:trPr>
          <w:trHeight w:val="397"/>
        </w:trPr>
        <w:tc>
          <w:tcPr>
            <w:tcW w:w="3114" w:type="dxa"/>
            <w:vAlign w:val="center"/>
            <w:hideMark/>
          </w:tcPr>
          <w:p w14:paraId="739B840D" w14:textId="77777777" w:rsidR="003A794B" w:rsidRDefault="003A794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Telefon kontaktní osoby</w:t>
            </w:r>
          </w:p>
        </w:tc>
        <w:tc>
          <w:tcPr>
            <w:tcW w:w="5948" w:type="dxa"/>
            <w:vAlign w:val="center"/>
          </w:tcPr>
          <w:p w14:paraId="3025E0A2" w14:textId="77777777" w:rsidR="003A794B" w:rsidRDefault="003A794B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</w:tr>
    </w:tbl>
    <w:p w14:paraId="5BCEF702" w14:textId="77777777" w:rsidR="003A794B" w:rsidRDefault="003A794B" w:rsidP="003A794B">
      <w:pPr>
        <w:rPr>
          <w:rFonts w:asciiTheme="minorHAnsi" w:hAnsiTheme="minorHAnsi" w:cstheme="minorBidi"/>
          <w:sz w:val="22"/>
          <w:szCs w:val="24"/>
          <w:lang w:eastAsia="en-US"/>
        </w:rPr>
      </w:pPr>
    </w:p>
    <w:p w14:paraId="73E44F28" w14:textId="7E2DECF5" w:rsidR="003A794B" w:rsidRDefault="003A794B" w:rsidP="003A794B"/>
    <w:p w14:paraId="69FA16DD" w14:textId="77777777" w:rsidR="00BB390E" w:rsidRPr="000573C5" w:rsidRDefault="00BB390E" w:rsidP="00BB390E">
      <w:pPr>
        <w:rPr>
          <w:u w:val="single"/>
        </w:rPr>
      </w:pPr>
      <w:r w:rsidRPr="000573C5">
        <w:rPr>
          <w:u w:val="single"/>
        </w:rPr>
        <w:t>Přílohy:</w:t>
      </w:r>
      <w:r w:rsidRPr="000573C5">
        <w:rPr>
          <w:u w:val="single"/>
        </w:rPr>
        <w:tab/>
      </w:r>
    </w:p>
    <w:p w14:paraId="3A4BFA9F" w14:textId="77777777" w:rsidR="00BB390E" w:rsidRPr="003A794B" w:rsidRDefault="00BB390E" w:rsidP="00BB390E">
      <w:pPr>
        <w:pStyle w:val="Odstavecseseznamem"/>
        <w:numPr>
          <w:ilvl w:val="0"/>
          <w:numId w:val="41"/>
        </w:numPr>
        <w:rPr>
          <w:i/>
          <w:iCs/>
        </w:rPr>
      </w:pPr>
      <w:r w:rsidRPr="003A794B">
        <w:rPr>
          <w:i/>
          <w:iCs/>
        </w:rPr>
        <w:t>Výpis z veřejného rejstříku zájemce</w:t>
      </w:r>
    </w:p>
    <w:p w14:paraId="0FDA738A" w14:textId="77777777" w:rsidR="00BB390E" w:rsidRDefault="00BB390E" w:rsidP="00BB390E">
      <w:pPr>
        <w:pStyle w:val="Odstavecseseznamem"/>
        <w:numPr>
          <w:ilvl w:val="0"/>
          <w:numId w:val="41"/>
        </w:numPr>
        <w:rPr>
          <w:i/>
          <w:iCs/>
        </w:rPr>
      </w:pPr>
      <w:r w:rsidRPr="003A794B">
        <w:rPr>
          <w:i/>
          <w:iCs/>
        </w:rPr>
        <w:t>Úředně ověřená kopie auditorského oprávnění</w:t>
      </w:r>
    </w:p>
    <w:p w14:paraId="4A8F3D70" w14:textId="77777777" w:rsidR="00BB390E" w:rsidRPr="003A794B" w:rsidRDefault="00BB390E" w:rsidP="00BB390E">
      <w:pPr>
        <w:pStyle w:val="Odstavecseseznamem"/>
        <w:numPr>
          <w:ilvl w:val="0"/>
          <w:numId w:val="41"/>
        </w:numPr>
        <w:rPr>
          <w:i/>
          <w:iCs/>
        </w:rPr>
      </w:pPr>
      <w:r w:rsidRPr="003A794B">
        <w:rPr>
          <w:i/>
          <w:iCs/>
        </w:rPr>
        <w:t>Plná moc zástupce zájemce</w:t>
      </w:r>
      <w:r>
        <w:rPr>
          <w:i/>
          <w:iCs/>
        </w:rPr>
        <w:t xml:space="preserve">, </w:t>
      </w:r>
      <w:r w:rsidRPr="003A794B">
        <w:rPr>
          <w:i/>
          <w:iCs/>
        </w:rPr>
        <w:t>pokud právo zavazovat zájemce nevyplývá ze zápisu ve veřejném rejstříku</w:t>
      </w:r>
    </w:p>
    <w:p w14:paraId="42E8802B" w14:textId="6C89D38D" w:rsidR="00BB390E" w:rsidRDefault="00BB390E" w:rsidP="003A794B"/>
    <w:p w14:paraId="7E85B191" w14:textId="77777777" w:rsidR="00BB390E" w:rsidRDefault="00BB390E" w:rsidP="003A794B"/>
    <w:p w14:paraId="18BD9BDB" w14:textId="77777777" w:rsidR="003A794B" w:rsidRDefault="003A794B" w:rsidP="003A794B"/>
    <w:p w14:paraId="3D10F0CF" w14:textId="77777777" w:rsidR="003A794B" w:rsidRDefault="003A794B" w:rsidP="003A794B">
      <w:r>
        <w:t>V __________, dne ______________</w:t>
      </w:r>
    </w:p>
    <w:p w14:paraId="4DF2FD48" w14:textId="77777777" w:rsidR="003A794B" w:rsidRDefault="003A794B" w:rsidP="003A794B"/>
    <w:p w14:paraId="7DEB82F4" w14:textId="77777777" w:rsidR="003A794B" w:rsidRDefault="003A794B" w:rsidP="003A794B"/>
    <w:p w14:paraId="4F0BB5A3" w14:textId="77777777" w:rsidR="003A794B" w:rsidRDefault="003A794B" w:rsidP="003A794B"/>
    <w:p w14:paraId="0F4416BE" w14:textId="77777777" w:rsidR="003A794B" w:rsidRDefault="003A794B" w:rsidP="00BB390E">
      <w:pPr>
        <w:spacing w:before="120" w:after="120"/>
      </w:pPr>
      <w:r>
        <w:t>Podpis osoby oprávněné zavazovat zájemce:</w:t>
      </w:r>
      <w:r>
        <w:tab/>
        <w:t>___________________</w:t>
      </w:r>
    </w:p>
    <w:p w14:paraId="42293969" w14:textId="77777777" w:rsidR="003A794B" w:rsidRDefault="003A794B" w:rsidP="00BB390E">
      <w:pPr>
        <w:spacing w:before="120" w:after="120"/>
      </w:pPr>
    </w:p>
    <w:p w14:paraId="428C4870" w14:textId="77777777" w:rsidR="003A794B" w:rsidRDefault="003A794B" w:rsidP="00BB390E">
      <w:pPr>
        <w:spacing w:before="120" w:after="120"/>
      </w:pPr>
      <w:r>
        <w:t>Jméno osoby oprávněné zavazovat zájemce:</w:t>
      </w:r>
      <w:r>
        <w:tab/>
        <w:t>___________________</w:t>
      </w:r>
    </w:p>
    <w:p w14:paraId="1AC3BB9E" w14:textId="77777777" w:rsidR="003A794B" w:rsidRDefault="003A794B" w:rsidP="00BB390E">
      <w:pPr>
        <w:spacing w:before="120" w:after="120"/>
      </w:pPr>
    </w:p>
    <w:p w14:paraId="62016873" w14:textId="05FE06FC" w:rsidR="003A794B" w:rsidRDefault="003A794B" w:rsidP="00BB390E">
      <w:pPr>
        <w:spacing w:before="120" w:after="120"/>
      </w:pPr>
      <w:r>
        <w:t>Funkce osoby oprávněné zavazovat zájemce:</w:t>
      </w:r>
      <w:r>
        <w:tab/>
        <w:t>___________________</w:t>
      </w:r>
    </w:p>
    <w:p w14:paraId="6B10EBA0" w14:textId="77777777" w:rsidR="003A794B" w:rsidRDefault="003A794B" w:rsidP="003A794B"/>
    <w:bookmarkEnd w:id="0"/>
    <w:p w14:paraId="032C4FE4" w14:textId="77777777" w:rsidR="003A794B" w:rsidRDefault="003A794B" w:rsidP="003A794B"/>
    <w:sectPr w:rsidR="003A794B" w:rsidSect="00D1238E">
      <w:footerReference w:type="default" r:id="rId13"/>
      <w:headerReference w:type="first" r:id="rId14"/>
      <w:footerReference w:type="first" r:id="rId15"/>
      <w:pgSz w:w="11909" w:h="16834" w:code="9"/>
      <w:pgMar w:top="1304" w:right="1077" w:bottom="1304" w:left="1077" w:header="431" w:footer="4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32DE" w14:textId="77777777" w:rsidR="00CC0B13" w:rsidRDefault="00CC0B13">
      <w:r>
        <w:separator/>
      </w:r>
    </w:p>
  </w:endnote>
  <w:endnote w:type="continuationSeparator" w:id="0">
    <w:p w14:paraId="6B49271D" w14:textId="77777777" w:rsidR="00CC0B13" w:rsidRDefault="00CC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FA6A" w14:textId="1BD3145B" w:rsidR="0037017B" w:rsidRDefault="0037017B">
    <w:pPr>
      <w:pStyle w:val="Zpat"/>
      <w:pBdr>
        <w:top w:val="dotted" w:sz="4" w:space="1" w:color="auto"/>
      </w:pBdr>
      <w:tabs>
        <w:tab w:val="clear" w:pos="8640"/>
        <w:tab w:val="right" w:pos="8931"/>
      </w:tabs>
    </w:pP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94F23">
      <w:rPr>
        <w:rStyle w:val="slostrnky"/>
        <w:noProof/>
      </w:rPr>
      <w:t>21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F94F23">
      <w:rPr>
        <w:rStyle w:val="slostrnky"/>
        <w:noProof/>
      </w:rPr>
      <w:t>29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38B8" w14:textId="77777777" w:rsidR="0037017B" w:rsidRDefault="0037017B">
    <w:pPr>
      <w:pStyle w:val="Zpat"/>
      <w:pBdr>
        <w:top w:val="dotted" w:sz="4" w:space="1" w:color="auto"/>
      </w:pBdr>
      <w:tabs>
        <w:tab w:val="clear" w:pos="8640"/>
        <w:tab w:val="right" w:pos="8931"/>
      </w:tabs>
    </w:pP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AD32" w14:textId="77777777" w:rsidR="00CC0B13" w:rsidRDefault="00CC0B13">
      <w:r>
        <w:separator/>
      </w:r>
    </w:p>
  </w:footnote>
  <w:footnote w:type="continuationSeparator" w:id="0">
    <w:p w14:paraId="18D6F187" w14:textId="77777777" w:rsidR="00CC0B13" w:rsidRDefault="00CC0B13">
      <w:r>
        <w:continuationSeparator/>
      </w:r>
    </w:p>
  </w:footnote>
  <w:footnote w:id="1">
    <w:p w14:paraId="2DE6FF17" w14:textId="2CE693BD" w:rsidR="0037017B" w:rsidRDefault="0037017B" w:rsidP="003A794B">
      <w:pPr>
        <w:pStyle w:val="Textpoznpodarou"/>
      </w:pPr>
      <w:r>
        <w:rPr>
          <w:rStyle w:val="Znakapoznpodarou"/>
        </w:rPr>
        <w:footnoteRef/>
      </w:r>
      <w:r>
        <w:t xml:space="preserve"> Vyberte jednu z možností dle zákona č. 93/2009 Sb., o </w:t>
      </w:r>
      <w:r w:rsidRPr="002E53D4">
        <w:t>auditorech a zakroužkujte</w:t>
      </w:r>
    </w:p>
  </w:footnote>
  <w:footnote w:id="2">
    <w:p w14:paraId="11D4D665" w14:textId="77777777" w:rsidR="0037017B" w:rsidRDefault="0037017B" w:rsidP="003A794B">
      <w:pPr>
        <w:pStyle w:val="Textpoznpodarou"/>
      </w:pPr>
      <w:r>
        <w:rPr>
          <w:rStyle w:val="Znakapoznpodarou"/>
        </w:rPr>
        <w:footnoteRef/>
      </w:r>
      <w:r>
        <w:t xml:space="preserve"> V případě, že zájemce je osobou či společností z jiného členského státu Evropské Unie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7578" w14:textId="77777777" w:rsidR="0037017B" w:rsidRDefault="0037017B">
    <w:pPr>
      <w:pStyle w:val="Zhlav"/>
      <w:pBdr>
        <w:bottom w:val="single" w:sz="6" w:space="1" w:color="808080"/>
      </w:pBdr>
      <w:tabs>
        <w:tab w:val="clear" w:pos="9072"/>
        <w:tab w:val="right" w:pos="8931"/>
      </w:tabs>
    </w:pPr>
    <w:r>
      <w:t>Smlouva o dílo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9CB7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47E6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1AE6E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560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1FA2A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821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DBADD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8CE83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3FC7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2CE7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FB"/>
    <w:multiLevelType w:val="multilevel"/>
    <w:tmpl w:val="4B80D43A"/>
    <w:lvl w:ilvl="0">
      <w:start w:val="1"/>
      <w:numFmt w:val="decimal"/>
      <w:pStyle w:val="Nadpis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Nadpis2"/>
      <w:lvlText w:val="%1.%2."/>
      <w:legacy w:legacy="1" w:legacySpace="0" w:legacyIndent="708"/>
      <w:lvlJc w:val="left"/>
      <w:pPr>
        <w:ind w:left="1133" w:hanging="708"/>
      </w:pPr>
      <w:rPr>
        <w:b w:val="0"/>
        <w:bCs w:val="0"/>
      </w:rPr>
    </w:lvl>
    <w:lvl w:ilvl="2">
      <w:start w:val="1"/>
      <w:numFmt w:val="decimal"/>
      <w:pStyle w:val="Nadpis3"/>
      <w:lvlText w:val="%1.%2.%3."/>
      <w:legacy w:legacy="1" w:legacySpace="0" w:legacyIndent="708"/>
      <w:lvlJc w:val="left"/>
      <w:pPr>
        <w:ind w:left="4819" w:hanging="708"/>
      </w:pPr>
      <w:rPr>
        <w:b w:val="0"/>
        <w:bCs w:val="0"/>
      </w:rPr>
    </w:lvl>
    <w:lvl w:ilvl="3">
      <w:start w:val="1"/>
      <w:numFmt w:val="decimal"/>
      <w:pStyle w:val="Nadpis4"/>
      <w:lvlText w:val="%1.%2.%3.%4."/>
      <w:legacy w:legacy="1" w:legacySpace="0" w:legacyIndent="708"/>
      <w:lvlJc w:val="left"/>
      <w:pPr>
        <w:ind w:left="3402" w:hanging="708"/>
      </w:pPr>
    </w:lvl>
    <w:lvl w:ilvl="4">
      <w:start w:val="1"/>
      <w:numFmt w:val="decimal"/>
      <w:pStyle w:val="Nadpis5"/>
      <w:lvlText w:val="%1.%2.%3.%4.%5."/>
      <w:legacy w:legacy="1" w:legacySpace="0" w:legacyIndent="708"/>
      <w:lvlJc w:val="left"/>
      <w:pPr>
        <w:ind w:left="4962" w:hanging="708"/>
      </w:pPr>
    </w:lvl>
    <w:lvl w:ilvl="5">
      <w:start w:val="1"/>
      <w:numFmt w:val="decimal"/>
      <w:pStyle w:val="Nadpis6"/>
      <w:lvlText w:val="%1.%2.%3.%4.%5.%6."/>
      <w:legacy w:legacy="1" w:legacySpace="0" w:legacyIndent="708"/>
      <w:lvlJc w:val="left"/>
      <w:pPr>
        <w:ind w:left="5529" w:hanging="708"/>
      </w:pPr>
    </w:lvl>
    <w:lvl w:ilvl="6">
      <w:start w:val="1"/>
      <w:numFmt w:val="decimal"/>
      <w:pStyle w:val="Nadpis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dpis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dpis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67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2" w15:restartNumberingAfterBreak="0">
    <w:nsid w:val="06E23686"/>
    <w:multiLevelType w:val="hybridMultilevel"/>
    <w:tmpl w:val="4A3E8FDC"/>
    <w:lvl w:ilvl="0" w:tplc="E1922C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A1218BE"/>
    <w:multiLevelType w:val="hybridMultilevel"/>
    <w:tmpl w:val="E41CA914"/>
    <w:lvl w:ilvl="0" w:tplc="04050011">
      <w:start w:val="1"/>
      <w:numFmt w:val="decimal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D081961"/>
    <w:multiLevelType w:val="hybridMultilevel"/>
    <w:tmpl w:val="8236E742"/>
    <w:lvl w:ilvl="0" w:tplc="FFFFFFFF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F8271F"/>
    <w:multiLevelType w:val="hybridMultilevel"/>
    <w:tmpl w:val="8236E742"/>
    <w:lvl w:ilvl="0" w:tplc="FFFFFFFF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F44780"/>
    <w:multiLevelType w:val="hybridMultilevel"/>
    <w:tmpl w:val="66565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3B79C0"/>
    <w:multiLevelType w:val="hybridMultilevel"/>
    <w:tmpl w:val="8236E742"/>
    <w:lvl w:ilvl="0" w:tplc="0405000F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5B2337"/>
    <w:multiLevelType w:val="hybridMultilevel"/>
    <w:tmpl w:val="A5345ED8"/>
    <w:lvl w:ilvl="0" w:tplc="465C9B9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23524B02"/>
    <w:multiLevelType w:val="hybridMultilevel"/>
    <w:tmpl w:val="8D742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8D696C"/>
    <w:multiLevelType w:val="singleLevel"/>
    <w:tmpl w:val="2AA8E354"/>
    <w:lvl w:ilvl="0">
      <w:start w:val="3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1" w15:restartNumberingAfterBreak="0">
    <w:nsid w:val="2BE94709"/>
    <w:multiLevelType w:val="multilevel"/>
    <w:tmpl w:val="013CD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FEF24D7"/>
    <w:multiLevelType w:val="hybridMultilevel"/>
    <w:tmpl w:val="CA1AFAE0"/>
    <w:lvl w:ilvl="0" w:tplc="E4984EE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36C67A3D"/>
    <w:multiLevelType w:val="singleLevel"/>
    <w:tmpl w:val="ADC02092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24" w15:restartNumberingAfterBreak="0">
    <w:nsid w:val="3D63381D"/>
    <w:multiLevelType w:val="hybridMultilevel"/>
    <w:tmpl w:val="CEF059AC"/>
    <w:lvl w:ilvl="0" w:tplc="8EA24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22E39"/>
    <w:multiLevelType w:val="hybridMultilevel"/>
    <w:tmpl w:val="E70C43A6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46723941"/>
    <w:multiLevelType w:val="hybridMultilevel"/>
    <w:tmpl w:val="0E74BF02"/>
    <w:lvl w:ilvl="0" w:tplc="C270D28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48AE755E"/>
    <w:multiLevelType w:val="hybridMultilevel"/>
    <w:tmpl w:val="F4B20E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D2137A"/>
    <w:multiLevelType w:val="hybridMultilevel"/>
    <w:tmpl w:val="B89848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5063D"/>
    <w:multiLevelType w:val="hybridMultilevel"/>
    <w:tmpl w:val="F3F21336"/>
    <w:lvl w:ilvl="0" w:tplc="04050011">
      <w:start w:val="1"/>
      <w:numFmt w:val="decimal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3D7197B"/>
    <w:multiLevelType w:val="hybridMultilevel"/>
    <w:tmpl w:val="4FF4C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54413"/>
    <w:multiLevelType w:val="hybridMultilevel"/>
    <w:tmpl w:val="931C258A"/>
    <w:lvl w:ilvl="0" w:tplc="040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2" w15:restartNumberingAfterBreak="0">
    <w:nsid w:val="627155FB"/>
    <w:multiLevelType w:val="hybridMultilevel"/>
    <w:tmpl w:val="59DCB5F4"/>
    <w:lvl w:ilvl="0" w:tplc="29FCFCA8">
      <w:numFmt w:val="bullet"/>
      <w:lvlText w:val="•"/>
      <w:lvlJc w:val="left"/>
      <w:pPr>
        <w:ind w:left="1060" w:hanging="70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154B7"/>
    <w:multiLevelType w:val="hybridMultilevel"/>
    <w:tmpl w:val="954643C8"/>
    <w:lvl w:ilvl="0" w:tplc="21CA9C6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76324021"/>
    <w:multiLevelType w:val="multilevel"/>
    <w:tmpl w:val="410A8CB2"/>
    <w:lvl w:ilvl="0">
      <w:start w:val="1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5" w15:restartNumberingAfterBreak="0">
    <w:nsid w:val="7DD05AE0"/>
    <w:multiLevelType w:val="hybridMultilevel"/>
    <w:tmpl w:val="36C6A698"/>
    <w:lvl w:ilvl="0" w:tplc="D74C049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293293540">
    <w:abstractNumId w:val="10"/>
  </w:num>
  <w:num w:numId="2" w16cid:durableId="960770346">
    <w:abstractNumId w:val="20"/>
  </w:num>
  <w:num w:numId="3" w16cid:durableId="522087975">
    <w:abstractNumId w:val="34"/>
  </w:num>
  <w:num w:numId="4" w16cid:durableId="737479001">
    <w:abstractNumId w:val="23"/>
  </w:num>
  <w:num w:numId="5" w16cid:durableId="699748025">
    <w:abstractNumId w:val="0"/>
  </w:num>
  <w:num w:numId="6" w16cid:durableId="1760128366">
    <w:abstractNumId w:val="10"/>
  </w:num>
  <w:num w:numId="7" w16cid:durableId="1396128983">
    <w:abstractNumId w:val="10"/>
  </w:num>
  <w:num w:numId="8" w16cid:durableId="556745463">
    <w:abstractNumId w:val="21"/>
  </w:num>
  <w:num w:numId="9" w16cid:durableId="256910169">
    <w:abstractNumId w:val="10"/>
  </w:num>
  <w:num w:numId="10" w16cid:durableId="1732004038">
    <w:abstractNumId w:val="5"/>
  </w:num>
  <w:num w:numId="11" w16cid:durableId="2133864977">
    <w:abstractNumId w:val="6"/>
  </w:num>
  <w:num w:numId="12" w16cid:durableId="111679485">
    <w:abstractNumId w:val="7"/>
  </w:num>
  <w:num w:numId="13" w16cid:durableId="1720276962">
    <w:abstractNumId w:val="8"/>
  </w:num>
  <w:num w:numId="14" w16cid:durableId="1078331454">
    <w:abstractNumId w:val="1"/>
  </w:num>
  <w:num w:numId="15" w16cid:durableId="223610094">
    <w:abstractNumId w:val="2"/>
  </w:num>
  <w:num w:numId="16" w16cid:durableId="413353980">
    <w:abstractNumId w:val="3"/>
  </w:num>
  <w:num w:numId="17" w16cid:durableId="1281495076">
    <w:abstractNumId w:val="4"/>
  </w:num>
  <w:num w:numId="18" w16cid:durableId="1902906712">
    <w:abstractNumId w:val="9"/>
  </w:num>
  <w:num w:numId="19" w16cid:durableId="1874997512">
    <w:abstractNumId w:val="19"/>
  </w:num>
  <w:num w:numId="20" w16cid:durableId="1757091561">
    <w:abstractNumId w:val="27"/>
  </w:num>
  <w:num w:numId="21" w16cid:durableId="193618933">
    <w:abstractNumId w:val="30"/>
  </w:num>
  <w:num w:numId="22" w16cid:durableId="1148090681">
    <w:abstractNumId w:val="31"/>
  </w:num>
  <w:num w:numId="23" w16cid:durableId="605113103">
    <w:abstractNumId w:val="10"/>
  </w:num>
  <w:num w:numId="24" w16cid:durableId="911163616">
    <w:abstractNumId w:val="10"/>
  </w:num>
  <w:num w:numId="25" w16cid:durableId="19894384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32116997">
    <w:abstractNumId w:val="28"/>
  </w:num>
  <w:num w:numId="27" w16cid:durableId="621228754">
    <w:abstractNumId w:val="16"/>
  </w:num>
  <w:num w:numId="28" w16cid:durableId="953899494">
    <w:abstractNumId w:val="32"/>
  </w:num>
  <w:num w:numId="29" w16cid:durableId="15986404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60001165">
    <w:abstractNumId w:val="29"/>
  </w:num>
  <w:num w:numId="31" w16cid:durableId="1607077626">
    <w:abstractNumId w:val="13"/>
  </w:num>
  <w:num w:numId="32" w16cid:durableId="300766887">
    <w:abstractNumId w:val="25"/>
  </w:num>
  <w:num w:numId="33" w16cid:durableId="985937053">
    <w:abstractNumId w:val="11"/>
  </w:num>
  <w:num w:numId="34" w16cid:durableId="477575285">
    <w:abstractNumId w:val="24"/>
  </w:num>
  <w:num w:numId="35" w16cid:durableId="66542020">
    <w:abstractNumId w:val="12"/>
  </w:num>
  <w:num w:numId="36" w16cid:durableId="52510762">
    <w:abstractNumId w:val="26"/>
  </w:num>
  <w:num w:numId="37" w16cid:durableId="1939021023">
    <w:abstractNumId w:val="22"/>
  </w:num>
  <w:num w:numId="38" w16cid:durableId="1213544640">
    <w:abstractNumId w:val="33"/>
  </w:num>
  <w:num w:numId="39" w16cid:durableId="675766479">
    <w:abstractNumId w:val="18"/>
  </w:num>
  <w:num w:numId="40" w16cid:durableId="1086539259">
    <w:abstractNumId w:val="35"/>
  </w:num>
  <w:num w:numId="41" w16cid:durableId="1788310964">
    <w:abstractNumId w:val="17"/>
  </w:num>
  <w:num w:numId="42" w16cid:durableId="1294756075">
    <w:abstractNumId w:val="14"/>
  </w:num>
  <w:num w:numId="43" w16cid:durableId="2718603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773"/>
    <w:rsid w:val="00001292"/>
    <w:rsid w:val="00001B22"/>
    <w:rsid w:val="000041D3"/>
    <w:rsid w:val="00004F76"/>
    <w:rsid w:val="00006946"/>
    <w:rsid w:val="00007110"/>
    <w:rsid w:val="00007B31"/>
    <w:rsid w:val="000101EB"/>
    <w:rsid w:val="00011250"/>
    <w:rsid w:val="00011EBA"/>
    <w:rsid w:val="000137FE"/>
    <w:rsid w:val="00015107"/>
    <w:rsid w:val="00015931"/>
    <w:rsid w:val="00017ECE"/>
    <w:rsid w:val="00020080"/>
    <w:rsid w:val="00021914"/>
    <w:rsid w:val="00025478"/>
    <w:rsid w:val="00026039"/>
    <w:rsid w:val="00027AF6"/>
    <w:rsid w:val="00030D86"/>
    <w:rsid w:val="000316D1"/>
    <w:rsid w:val="0003294E"/>
    <w:rsid w:val="0003650A"/>
    <w:rsid w:val="000409EC"/>
    <w:rsid w:val="00042120"/>
    <w:rsid w:val="00043970"/>
    <w:rsid w:val="000450B0"/>
    <w:rsid w:val="00045644"/>
    <w:rsid w:val="00046C56"/>
    <w:rsid w:val="00047722"/>
    <w:rsid w:val="00051001"/>
    <w:rsid w:val="00054A29"/>
    <w:rsid w:val="000573C5"/>
    <w:rsid w:val="000657E2"/>
    <w:rsid w:val="00065C28"/>
    <w:rsid w:val="00066989"/>
    <w:rsid w:val="000673A6"/>
    <w:rsid w:val="00067CEA"/>
    <w:rsid w:val="00070025"/>
    <w:rsid w:val="0007290D"/>
    <w:rsid w:val="00073748"/>
    <w:rsid w:val="00074A45"/>
    <w:rsid w:val="00076164"/>
    <w:rsid w:val="00077EF5"/>
    <w:rsid w:val="00086831"/>
    <w:rsid w:val="00090EA6"/>
    <w:rsid w:val="000946AE"/>
    <w:rsid w:val="00095600"/>
    <w:rsid w:val="000A48BB"/>
    <w:rsid w:val="000A717B"/>
    <w:rsid w:val="000B282D"/>
    <w:rsid w:val="000B3689"/>
    <w:rsid w:val="000B597E"/>
    <w:rsid w:val="000B5FE7"/>
    <w:rsid w:val="000B6F15"/>
    <w:rsid w:val="000C79A9"/>
    <w:rsid w:val="000D032B"/>
    <w:rsid w:val="000D2CCF"/>
    <w:rsid w:val="000D5B5D"/>
    <w:rsid w:val="000D6487"/>
    <w:rsid w:val="000E2C51"/>
    <w:rsid w:val="000E5CAE"/>
    <w:rsid w:val="000E6B73"/>
    <w:rsid w:val="000F1AC6"/>
    <w:rsid w:val="000F6B37"/>
    <w:rsid w:val="00104281"/>
    <w:rsid w:val="00106E65"/>
    <w:rsid w:val="00113C0C"/>
    <w:rsid w:val="00120BBC"/>
    <w:rsid w:val="00121891"/>
    <w:rsid w:val="0012303E"/>
    <w:rsid w:val="001312AF"/>
    <w:rsid w:val="00132511"/>
    <w:rsid w:val="00134211"/>
    <w:rsid w:val="001342AE"/>
    <w:rsid w:val="001370CB"/>
    <w:rsid w:val="00141A2A"/>
    <w:rsid w:val="00141A6F"/>
    <w:rsid w:val="0015027E"/>
    <w:rsid w:val="00150D98"/>
    <w:rsid w:val="00154525"/>
    <w:rsid w:val="00156F09"/>
    <w:rsid w:val="001610B0"/>
    <w:rsid w:val="00163819"/>
    <w:rsid w:val="00166280"/>
    <w:rsid w:val="00170F0C"/>
    <w:rsid w:val="00172906"/>
    <w:rsid w:val="00174454"/>
    <w:rsid w:val="00187F06"/>
    <w:rsid w:val="00192C1A"/>
    <w:rsid w:val="00193427"/>
    <w:rsid w:val="001943FC"/>
    <w:rsid w:val="00194502"/>
    <w:rsid w:val="00196074"/>
    <w:rsid w:val="001962FF"/>
    <w:rsid w:val="001A48C9"/>
    <w:rsid w:val="001A5050"/>
    <w:rsid w:val="001B5B1A"/>
    <w:rsid w:val="001B6E71"/>
    <w:rsid w:val="001C26D9"/>
    <w:rsid w:val="001C2F1B"/>
    <w:rsid w:val="001D002E"/>
    <w:rsid w:val="001D27B7"/>
    <w:rsid w:val="001D2B01"/>
    <w:rsid w:val="001D5720"/>
    <w:rsid w:val="001D71E5"/>
    <w:rsid w:val="001E0CC8"/>
    <w:rsid w:val="001E5782"/>
    <w:rsid w:val="001E7E64"/>
    <w:rsid w:val="001F3EEE"/>
    <w:rsid w:val="001F4418"/>
    <w:rsid w:val="001F64D0"/>
    <w:rsid w:val="001F69B5"/>
    <w:rsid w:val="001F7E89"/>
    <w:rsid w:val="00202373"/>
    <w:rsid w:val="002026B6"/>
    <w:rsid w:val="002028F7"/>
    <w:rsid w:val="00212AEE"/>
    <w:rsid w:val="0021381F"/>
    <w:rsid w:val="00221B43"/>
    <w:rsid w:val="00222319"/>
    <w:rsid w:val="002331A7"/>
    <w:rsid w:val="0023322C"/>
    <w:rsid w:val="00235B24"/>
    <w:rsid w:val="00241AB0"/>
    <w:rsid w:val="002423A7"/>
    <w:rsid w:val="002440C4"/>
    <w:rsid w:val="0025076C"/>
    <w:rsid w:val="00256DE4"/>
    <w:rsid w:val="00256F23"/>
    <w:rsid w:val="00257132"/>
    <w:rsid w:val="00262DF5"/>
    <w:rsid w:val="00263180"/>
    <w:rsid w:val="00263622"/>
    <w:rsid w:val="00266FE7"/>
    <w:rsid w:val="00271F1D"/>
    <w:rsid w:val="00272F68"/>
    <w:rsid w:val="00274C3D"/>
    <w:rsid w:val="0027506B"/>
    <w:rsid w:val="00275205"/>
    <w:rsid w:val="00276EC8"/>
    <w:rsid w:val="00280C30"/>
    <w:rsid w:val="00282345"/>
    <w:rsid w:val="0028331C"/>
    <w:rsid w:val="002847E6"/>
    <w:rsid w:val="00295053"/>
    <w:rsid w:val="00296C60"/>
    <w:rsid w:val="002A184B"/>
    <w:rsid w:val="002A6558"/>
    <w:rsid w:val="002A7622"/>
    <w:rsid w:val="002B11BE"/>
    <w:rsid w:val="002B1588"/>
    <w:rsid w:val="002B3794"/>
    <w:rsid w:val="002B5775"/>
    <w:rsid w:val="002B67D7"/>
    <w:rsid w:val="002C1AA5"/>
    <w:rsid w:val="002C452D"/>
    <w:rsid w:val="002C74E7"/>
    <w:rsid w:val="002C7903"/>
    <w:rsid w:val="002C7955"/>
    <w:rsid w:val="002C7FB4"/>
    <w:rsid w:val="002D55D0"/>
    <w:rsid w:val="002E0308"/>
    <w:rsid w:val="002E0854"/>
    <w:rsid w:val="002E4914"/>
    <w:rsid w:val="002E53D4"/>
    <w:rsid w:val="002F428B"/>
    <w:rsid w:val="002F5DD0"/>
    <w:rsid w:val="002F6A0C"/>
    <w:rsid w:val="002F7835"/>
    <w:rsid w:val="002F7FC6"/>
    <w:rsid w:val="00300225"/>
    <w:rsid w:val="003038D4"/>
    <w:rsid w:val="00304B53"/>
    <w:rsid w:val="00310120"/>
    <w:rsid w:val="00313E02"/>
    <w:rsid w:val="003179EC"/>
    <w:rsid w:val="00320F84"/>
    <w:rsid w:val="00321B51"/>
    <w:rsid w:val="00322A02"/>
    <w:rsid w:val="00322B03"/>
    <w:rsid w:val="00323EF1"/>
    <w:rsid w:val="0032471A"/>
    <w:rsid w:val="00325363"/>
    <w:rsid w:val="00325A01"/>
    <w:rsid w:val="00326099"/>
    <w:rsid w:val="00326B72"/>
    <w:rsid w:val="003325AA"/>
    <w:rsid w:val="00334811"/>
    <w:rsid w:val="00340521"/>
    <w:rsid w:val="00342593"/>
    <w:rsid w:val="003432FB"/>
    <w:rsid w:val="00346C2C"/>
    <w:rsid w:val="00353C2D"/>
    <w:rsid w:val="003545DA"/>
    <w:rsid w:val="003573E2"/>
    <w:rsid w:val="00357DA9"/>
    <w:rsid w:val="0036450F"/>
    <w:rsid w:val="00364BC4"/>
    <w:rsid w:val="00366561"/>
    <w:rsid w:val="0037017B"/>
    <w:rsid w:val="00372606"/>
    <w:rsid w:val="00373A46"/>
    <w:rsid w:val="003748EF"/>
    <w:rsid w:val="00374A87"/>
    <w:rsid w:val="00375A0B"/>
    <w:rsid w:val="00375D5D"/>
    <w:rsid w:val="003767A8"/>
    <w:rsid w:val="00380878"/>
    <w:rsid w:val="0038269C"/>
    <w:rsid w:val="003837B2"/>
    <w:rsid w:val="00384065"/>
    <w:rsid w:val="00385E0E"/>
    <w:rsid w:val="00385F6A"/>
    <w:rsid w:val="00392E16"/>
    <w:rsid w:val="00397E77"/>
    <w:rsid w:val="003A37DD"/>
    <w:rsid w:val="003A485C"/>
    <w:rsid w:val="003A4C56"/>
    <w:rsid w:val="003A7325"/>
    <w:rsid w:val="003A794B"/>
    <w:rsid w:val="003B6A92"/>
    <w:rsid w:val="003B6C01"/>
    <w:rsid w:val="003C4FBA"/>
    <w:rsid w:val="003C526F"/>
    <w:rsid w:val="003C5B90"/>
    <w:rsid w:val="003C6D46"/>
    <w:rsid w:val="003C70C2"/>
    <w:rsid w:val="003D0C56"/>
    <w:rsid w:val="003D0C7C"/>
    <w:rsid w:val="003D16E6"/>
    <w:rsid w:val="003D5F50"/>
    <w:rsid w:val="003D6255"/>
    <w:rsid w:val="003D7A6C"/>
    <w:rsid w:val="003D7F16"/>
    <w:rsid w:val="003E0E4D"/>
    <w:rsid w:val="003E0F37"/>
    <w:rsid w:val="003E3B16"/>
    <w:rsid w:val="003E4BF2"/>
    <w:rsid w:val="003E5863"/>
    <w:rsid w:val="003E7D9B"/>
    <w:rsid w:val="003F4690"/>
    <w:rsid w:val="003F4AFD"/>
    <w:rsid w:val="003F4E94"/>
    <w:rsid w:val="003F6502"/>
    <w:rsid w:val="003F6B1C"/>
    <w:rsid w:val="00401D10"/>
    <w:rsid w:val="00403105"/>
    <w:rsid w:val="0040569F"/>
    <w:rsid w:val="00412004"/>
    <w:rsid w:val="00416C4E"/>
    <w:rsid w:val="004179EC"/>
    <w:rsid w:val="004203FB"/>
    <w:rsid w:val="004242F4"/>
    <w:rsid w:val="004255CE"/>
    <w:rsid w:val="00435ACA"/>
    <w:rsid w:val="00435FE1"/>
    <w:rsid w:val="0043694D"/>
    <w:rsid w:val="0044000E"/>
    <w:rsid w:val="00447DFF"/>
    <w:rsid w:val="0045118C"/>
    <w:rsid w:val="004535E5"/>
    <w:rsid w:val="0045432A"/>
    <w:rsid w:val="00465629"/>
    <w:rsid w:val="00465BDD"/>
    <w:rsid w:val="0047112A"/>
    <w:rsid w:val="00472896"/>
    <w:rsid w:val="004731A1"/>
    <w:rsid w:val="00474C9A"/>
    <w:rsid w:val="00477105"/>
    <w:rsid w:val="0048000A"/>
    <w:rsid w:val="004805A7"/>
    <w:rsid w:val="004869C8"/>
    <w:rsid w:val="00487EF5"/>
    <w:rsid w:val="004902A3"/>
    <w:rsid w:val="004904D8"/>
    <w:rsid w:val="004912D5"/>
    <w:rsid w:val="0049219A"/>
    <w:rsid w:val="00492D63"/>
    <w:rsid w:val="00496E40"/>
    <w:rsid w:val="004A753D"/>
    <w:rsid w:val="004B0B8F"/>
    <w:rsid w:val="004B3AE3"/>
    <w:rsid w:val="004B3E8A"/>
    <w:rsid w:val="004C3E1A"/>
    <w:rsid w:val="004C5243"/>
    <w:rsid w:val="004C5BCA"/>
    <w:rsid w:val="004D3EAC"/>
    <w:rsid w:val="004D77AF"/>
    <w:rsid w:val="004E08F2"/>
    <w:rsid w:val="004E1568"/>
    <w:rsid w:val="004E17A7"/>
    <w:rsid w:val="004E218B"/>
    <w:rsid w:val="004E7097"/>
    <w:rsid w:val="004E71E4"/>
    <w:rsid w:val="004F1230"/>
    <w:rsid w:val="004F2A87"/>
    <w:rsid w:val="004F3558"/>
    <w:rsid w:val="004F420C"/>
    <w:rsid w:val="004F421E"/>
    <w:rsid w:val="004F6495"/>
    <w:rsid w:val="004F73FC"/>
    <w:rsid w:val="0050140B"/>
    <w:rsid w:val="005054D5"/>
    <w:rsid w:val="00505B23"/>
    <w:rsid w:val="00505FED"/>
    <w:rsid w:val="00512B76"/>
    <w:rsid w:val="00513E10"/>
    <w:rsid w:val="00514F97"/>
    <w:rsid w:val="00516F62"/>
    <w:rsid w:val="00523398"/>
    <w:rsid w:val="0052363E"/>
    <w:rsid w:val="005254C7"/>
    <w:rsid w:val="0052552D"/>
    <w:rsid w:val="00535179"/>
    <w:rsid w:val="005359BD"/>
    <w:rsid w:val="00540A83"/>
    <w:rsid w:val="005423E3"/>
    <w:rsid w:val="00543127"/>
    <w:rsid w:val="00555262"/>
    <w:rsid w:val="005562ED"/>
    <w:rsid w:val="005601CB"/>
    <w:rsid w:val="0056190C"/>
    <w:rsid w:val="005671F7"/>
    <w:rsid w:val="0058026C"/>
    <w:rsid w:val="00581416"/>
    <w:rsid w:val="005816BA"/>
    <w:rsid w:val="00583826"/>
    <w:rsid w:val="00586D65"/>
    <w:rsid w:val="00587379"/>
    <w:rsid w:val="005877FC"/>
    <w:rsid w:val="0059333E"/>
    <w:rsid w:val="00593BA8"/>
    <w:rsid w:val="00594ACE"/>
    <w:rsid w:val="0059777B"/>
    <w:rsid w:val="00597DC2"/>
    <w:rsid w:val="00597F4C"/>
    <w:rsid w:val="005A05FA"/>
    <w:rsid w:val="005A17E1"/>
    <w:rsid w:val="005A260E"/>
    <w:rsid w:val="005A31CB"/>
    <w:rsid w:val="005A3BC6"/>
    <w:rsid w:val="005A3FFA"/>
    <w:rsid w:val="005A5878"/>
    <w:rsid w:val="005A7706"/>
    <w:rsid w:val="005B0D53"/>
    <w:rsid w:val="005B2184"/>
    <w:rsid w:val="005B5519"/>
    <w:rsid w:val="005C23C2"/>
    <w:rsid w:val="005C72E9"/>
    <w:rsid w:val="005C7438"/>
    <w:rsid w:val="005C783D"/>
    <w:rsid w:val="005D1914"/>
    <w:rsid w:val="005D4821"/>
    <w:rsid w:val="005D4874"/>
    <w:rsid w:val="005D5E2B"/>
    <w:rsid w:val="005D77D8"/>
    <w:rsid w:val="005E57DB"/>
    <w:rsid w:val="005E5A07"/>
    <w:rsid w:val="005E5D9A"/>
    <w:rsid w:val="005F0028"/>
    <w:rsid w:val="005F0A9A"/>
    <w:rsid w:val="005F1B74"/>
    <w:rsid w:val="005F2559"/>
    <w:rsid w:val="005F456D"/>
    <w:rsid w:val="005F575E"/>
    <w:rsid w:val="005F6CD0"/>
    <w:rsid w:val="005F74F6"/>
    <w:rsid w:val="00600255"/>
    <w:rsid w:val="0060046F"/>
    <w:rsid w:val="006027A2"/>
    <w:rsid w:val="00603048"/>
    <w:rsid w:val="00604A22"/>
    <w:rsid w:val="00611052"/>
    <w:rsid w:val="00612C80"/>
    <w:rsid w:val="00614986"/>
    <w:rsid w:val="00614A75"/>
    <w:rsid w:val="00614DE1"/>
    <w:rsid w:val="00615EEC"/>
    <w:rsid w:val="00616780"/>
    <w:rsid w:val="0062249D"/>
    <w:rsid w:val="00623B4D"/>
    <w:rsid w:val="00623BE3"/>
    <w:rsid w:val="006242A9"/>
    <w:rsid w:val="00626C7C"/>
    <w:rsid w:val="00626D66"/>
    <w:rsid w:val="00633D9E"/>
    <w:rsid w:val="00635F34"/>
    <w:rsid w:val="006410B0"/>
    <w:rsid w:val="00642E5C"/>
    <w:rsid w:val="006432CD"/>
    <w:rsid w:val="00644D92"/>
    <w:rsid w:val="00646B5A"/>
    <w:rsid w:val="00647799"/>
    <w:rsid w:val="00652391"/>
    <w:rsid w:val="00657844"/>
    <w:rsid w:val="00664A0F"/>
    <w:rsid w:val="0066700A"/>
    <w:rsid w:val="0066709C"/>
    <w:rsid w:val="00673B1C"/>
    <w:rsid w:val="00674ECE"/>
    <w:rsid w:val="0067736A"/>
    <w:rsid w:val="00681CDD"/>
    <w:rsid w:val="006858E4"/>
    <w:rsid w:val="00687D15"/>
    <w:rsid w:val="006920E4"/>
    <w:rsid w:val="00696019"/>
    <w:rsid w:val="006A4BD9"/>
    <w:rsid w:val="006A56F7"/>
    <w:rsid w:val="006B28E4"/>
    <w:rsid w:val="006B4265"/>
    <w:rsid w:val="006B548D"/>
    <w:rsid w:val="006B616F"/>
    <w:rsid w:val="006C3914"/>
    <w:rsid w:val="006C4404"/>
    <w:rsid w:val="006C4FEE"/>
    <w:rsid w:val="006C61E0"/>
    <w:rsid w:val="006C63AB"/>
    <w:rsid w:val="006D2873"/>
    <w:rsid w:val="006D43F6"/>
    <w:rsid w:val="006D7E62"/>
    <w:rsid w:val="006E1C54"/>
    <w:rsid w:val="006E27AD"/>
    <w:rsid w:val="006E4984"/>
    <w:rsid w:val="006E4DE5"/>
    <w:rsid w:val="006F0870"/>
    <w:rsid w:val="006F1E27"/>
    <w:rsid w:val="006F2667"/>
    <w:rsid w:val="006F68D0"/>
    <w:rsid w:val="007012BE"/>
    <w:rsid w:val="00702C64"/>
    <w:rsid w:val="00704770"/>
    <w:rsid w:val="00705108"/>
    <w:rsid w:val="00705534"/>
    <w:rsid w:val="0070601C"/>
    <w:rsid w:val="0071145A"/>
    <w:rsid w:val="00712866"/>
    <w:rsid w:val="00713B59"/>
    <w:rsid w:val="0071558E"/>
    <w:rsid w:val="00716CB4"/>
    <w:rsid w:val="00716F29"/>
    <w:rsid w:val="007170B6"/>
    <w:rsid w:val="007172B3"/>
    <w:rsid w:val="007173BE"/>
    <w:rsid w:val="00721516"/>
    <w:rsid w:val="007322A4"/>
    <w:rsid w:val="00734780"/>
    <w:rsid w:val="00734EAB"/>
    <w:rsid w:val="007354CD"/>
    <w:rsid w:val="00735A17"/>
    <w:rsid w:val="00736D6F"/>
    <w:rsid w:val="00737AF8"/>
    <w:rsid w:val="00744ABE"/>
    <w:rsid w:val="00745663"/>
    <w:rsid w:val="00747466"/>
    <w:rsid w:val="00750CE7"/>
    <w:rsid w:val="00752CFF"/>
    <w:rsid w:val="00755714"/>
    <w:rsid w:val="00757CD5"/>
    <w:rsid w:val="0076034B"/>
    <w:rsid w:val="00763E62"/>
    <w:rsid w:val="00764CDD"/>
    <w:rsid w:val="007668D7"/>
    <w:rsid w:val="00767E56"/>
    <w:rsid w:val="007708DD"/>
    <w:rsid w:val="007753E5"/>
    <w:rsid w:val="00785210"/>
    <w:rsid w:val="00786215"/>
    <w:rsid w:val="007867DB"/>
    <w:rsid w:val="00787D03"/>
    <w:rsid w:val="0079138C"/>
    <w:rsid w:val="00797205"/>
    <w:rsid w:val="007A5F08"/>
    <w:rsid w:val="007A6D7F"/>
    <w:rsid w:val="007B2028"/>
    <w:rsid w:val="007B2F35"/>
    <w:rsid w:val="007B4BA2"/>
    <w:rsid w:val="007C1ADB"/>
    <w:rsid w:val="007C41F0"/>
    <w:rsid w:val="007C4205"/>
    <w:rsid w:val="007C6E70"/>
    <w:rsid w:val="007D1EC3"/>
    <w:rsid w:val="007E3F7A"/>
    <w:rsid w:val="007F5078"/>
    <w:rsid w:val="007F514A"/>
    <w:rsid w:val="007F5543"/>
    <w:rsid w:val="008008E8"/>
    <w:rsid w:val="00801729"/>
    <w:rsid w:val="008026B8"/>
    <w:rsid w:val="00806CA6"/>
    <w:rsid w:val="00807EFD"/>
    <w:rsid w:val="00810D0F"/>
    <w:rsid w:val="00811824"/>
    <w:rsid w:val="00814C30"/>
    <w:rsid w:val="008163DF"/>
    <w:rsid w:val="00825623"/>
    <w:rsid w:val="008258BB"/>
    <w:rsid w:val="0082696E"/>
    <w:rsid w:val="008324D3"/>
    <w:rsid w:val="008327EA"/>
    <w:rsid w:val="00833403"/>
    <w:rsid w:val="008340A1"/>
    <w:rsid w:val="008359BA"/>
    <w:rsid w:val="00835FE4"/>
    <w:rsid w:val="0083731D"/>
    <w:rsid w:val="00842EFF"/>
    <w:rsid w:val="00844FCB"/>
    <w:rsid w:val="00845D88"/>
    <w:rsid w:val="00845E4C"/>
    <w:rsid w:val="008505A9"/>
    <w:rsid w:val="00850730"/>
    <w:rsid w:val="00850CFC"/>
    <w:rsid w:val="00853CA3"/>
    <w:rsid w:val="00854A15"/>
    <w:rsid w:val="008579C9"/>
    <w:rsid w:val="0086200C"/>
    <w:rsid w:val="008627CF"/>
    <w:rsid w:val="00875D07"/>
    <w:rsid w:val="00875D18"/>
    <w:rsid w:val="00877FCA"/>
    <w:rsid w:val="00880013"/>
    <w:rsid w:val="00882D4B"/>
    <w:rsid w:val="00883FDE"/>
    <w:rsid w:val="00884DBB"/>
    <w:rsid w:val="0088656B"/>
    <w:rsid w:val="00886BB0"/>
    <w:rsid w:val="00891853"/>
    <w:rsid w:val="00896C2F"/>
    <w:rsid w:val="00896DCD"/>
    <w:rsid w:val="008A19D6"/>
    <w:rsid w:val="008A2541"/>
    <w:rsid w:val="008A770C"/>
    <w:rsid w:val="008A7896"/>
    <w:rsid w:val="008A7EE0"/>
    <w:rsid w:val="008B2D4C"/>
    <w:rsid w:val="008B4967"/>
    <w:rsid w:val="008B652F"/>
    <w:rsid w:val="008C0665"/>
    <w:rsid w:val="008C0EDC"/>
    <w:rsid w:val="008D3090"/>
    <w:rsid w:val="008D3D73"/>
    <w:rsid w:val="008D5624"/>
    <w:rsid w:val="008D61E9"/>
    <w:rsid w:val="008D6C3C"/>
    <w:rsid w:val="008D6FE6"/>
    <w:rsid w:val="008D705A"/>
    <w:rsid w:val="008E0B81"/>
    <w:rsid w:val="008E1F28"/>
    <w:rsid w:val="008E26DB"/>
    <w:rsid w:val="008E4276"/>
    <w:rsid w:val="008E43F1"/>
    <w:rsid w:val="008E4C04"/>
    <w:rsid w:val="008F1030"/>
    <w:rsid w:val="008F23EC"/>
    <w:rsid w:val="008F3B47"/>
    <w:rsid w:val="008F7F13"/>
    <w:rsid w:val="009119B7"/>
    <w:rsid w:val="00917253"/>
    <w:rsid w:val="00930253"/>
    <w:rsid w:val="0093427B"/>
    <w:rsid w:val="00935EAA"/>
    <w:rsid w:val="00940432"/>
    <w:rsid w:val="00940FF8"/>
    <w:rsid w:val="009414ED"/>
    <w:rsid w:val="0094172B"/>
    <w:rsid w:val="00942CCD"/>
    <w:rsid w:val="00945452"/>
    <w:rsid w:val="00945954"/>
    <w:rsid w:val="0095164B"/>
    <w:rsid w:val="00952749"/>
    <w:rsid w:val="009560B6"/>
    <w:rsid w:val="009579A4"/>
    <w:rsid w:val="009606BB"/>
    <w:rsid w:val="0096125A"/>
    <w:rsid w:val="00961E48"/>
    <w:rsid w:val="00962AF2"/>
    <w:rsid w:val="00964823"/>
    <w:rsid w:val="00966CAE"/>
    <w:rsid w:val="00971760"/>
    <w:rsid w:val="00971D64"/>
    <w:rsid w:val="009741FA"/>
    <w:rsid w:val="00982B58"/>
    <w:rsid w:val="009919F4"/>
    <w:rsid w:val="00992B28"/>
    <w:rsid w:val="009943B0"/>
    <w:rsid w:val="009951E8"/>
    <w:rsid w:val="009967B7"/>
    <w:rsid w:val="00997F73"/>
    <w:rsid w:val="009A00C0"/>
    <w:rsid w:val="009A11D7"/>
    <w:rsid w:val="009A5222"/>
    <w:rsid w:val="009A6D1B"/>
    <w:rsid w:val="009A7D79"/>
    <w:rsid w:val="009B0D65"/>
    <w:rsid w:val="009B4815"/>
    <w:rsid w:val="009B4D3C"/>
    <w:rsid w:val="009B646A"/>
    <w:rsid w:val="009B70CC"/>
    <w:rsid w:val="009B71B3"/>
    <w:rsid w:val="009B736C"/>
    <w:rsid w:val="009C00C9"/>
    <w:rsid w:val="009C08F9"/>
    <w:rsid w:val="009C52CE"/>
    <w:rsid w:val="009C762C"/>
    <w:rsid w:val="009D0350"/>
    <w:rsid w:val="009E30E7"/>
    <w:rsid w:val="009E6378"/>
    <w:rsid w:val="009E76CA"/>
    <w:rsid w:val="009F06C3"/>
    <w:rsid w:val="009F38DF"/>
    <w:rsid w:val="009F4F5F"/>
    <w:rsid w:val="009F578C"/>
    <w:rsid w:val="009F7B47"/>
    <w:rsid w:val="00A211B7"/>
    <w:rsid w:val="00A24B6D"/>
    <w:rsid w:val="00A24E91"/>
    <w:rsid w:val="00A3022F"/>
    <w:rsid w:val="00A3129F"/>
    <w:rsid w:val="00A36381"/>
    <w:rsid w:val="00A37009"/>
    <w:rsid w:val="00A40121"/>
    <w:rsid w:val="00A4067E"/>
    <w:rsid w:val="00A40CBE"/>
    <w:rsid w:val="00A40E83"/>
    <w:rsid w:val="00A41A27"/>
    <w:rsid w:val="00A44DD6"/>
    <w:rsid w:val="00A46693"/>
    <w:rsid w:val="00A46913"/>
    <w:rsid w:val="00A50D54"/>
    <w:rsid w:val="00A533CE"/>
    <w:rsid w:val="00A5493A"/>
    <w:rsid w:val="00A57396"/>
    <w:rsid w:val="00A621BA"/>
    <w:rsid w:val="00A63237"/>
    <w:rsid w:val="00A643AF"/>
    <w:rsid w:val="00A65215"/>
    <w:rsid w:val="00A76C93"/>
    <w:rsid w:val="00A81ED9"/>
    <w:rsid w:val="00A86B05"/>
    <w:rsid w:val="00A90416"/>
    <w:rsid w:val="00A951E4"/>
    <w:rsid w:val="00A9534B"/>
    <w:rsid w:val="00AA1ADC"/>
    <w:rsid w:val="00AA2F21"/>
    <w:rsid w:val="00AB0782"/>
    <w:rsid w:val="00AB6522"/>
    <w:rsid w:val="00AC1202"/>
    <w:rsid w:val="00AC1A70"/>
    <w:rsid w:val="00AC4172"/>
    <w:rsid w:val="00AC68C7"/>
    <w:rsid w:val="00AD129B"/>
    <w:rsid w:val="00AD2C9C"/>
    <w:rsid w:val="00AD3D07"/>
    <w:rsid w:val="00AD631C"/>
    <w:rsid w:val="00AD762A"/>
    <w:rsid w:val="00AE115D"/>
    <w:rsid w:val="00AE5625"/>
    <w:rsid w:val="00AE5950"/>
    <w:rsid w:val="00AE68D0"/>
    <w:rsid w:val="00AF2F91"/>
    <w:rsid w:val="00AF4FDD"/>
    <w:rsid w:val="00AF5AEA"/>
    <w:rsid w:val="00AF7C77"/>
    <w:rsid w:val="00B01896"/>
    <w:rsid w:val="00B02251"/>
    <w:rsid w:val="00B05B72"/>
    <w:rsid w:val="00B06645"/>
    <w:rsid w:val="00B0754A"/>
    <w:rsid w:val="00B1159F"/>
    <w:rsid w:val="00B11B34"/>
    <w:rsid w:val="00B15A03"/>
    <w:rsid w:val="00B23288"/>
    <w:rsid w:val="00B2783D"/>
    <w:rsid w:val="00B30D26"/>
    <w:rsid w:val="00B3246D"/>
    <w:rsid w:val="00B360FD"/>
    <w:rsid w:val="00B37736"/>
    <w:rsid w:val="00B410E6"/>
    <w:rsid w:val="00B4200E"/>
    <w:rsid w:val="00B453E7"/>
    <w:rsid w:val="00B50320"/>
    <w:rsid w:val="00B52582"/>
    <w:rsid w:val="00B52A6F"/>
    <w:rsid w:val="00B5715A"/>
    <w:rsid w:val="00B609ED"/>
    <w:rsid w:val="00B62DDC"/>
    <w:rsid w:val="00B63AF1"/>
    <w:rsid w:val="00B661CC"/>
    <w:rsid w:val="00B667C0"/>
    <w:rsid w:val="00B66B09"/>
    <w:rsid w:val="00B67818"/>
    <w:rsid w:val="00B70963"/>
    <w:rsid w:val="00B70B01"/>
    <w:rsid w:val="00B712EE"/>
    <w:rsid w:val="00B71631"/>
    <w:rsid w:val="00B7519E"/>
    <w:rsid w:val="00B75225"/>
    <w:rsid w:val="00B75530"/>
    <w:rsid w:val="00B768D9"/>
    <w:rsid w:val="00B83C72"/>
    <w:rsid w:val="00B84B0A"/>
    <w:rsid w:val="00B90207"/>
    <w:rsid w:val="00B944AA"/>
    <w:rsid w:val="00B95825"/>
    <w:rsid w:val="00BA118A"/>
    <w:rsid w:val="00BA2C51"/>
    <w:rsid w:val="00BA42F2"/>
    <w:rsid w:val="00BA59CF"/>
    <w:rsid w:val="00BA670C"/>
    <w:rsid w:val="00BA74B1"/>
    <w:rsid w:val="00BA7B66"/>
    <w:rsid w:val="00BB2762"/>
    <w:rsid w:val="00BB302A"/>
    <w:rsid w:val="00BB390E"/>
    <w:rsid w:val="00BB45EE"/>
    <w:rsid w:val="00BB5D05"/>
    <w:rsid w:val="00BB61E9"/>
    <w:rsid w:val="00BB667F"/>
    <w:rsid w:val="00BB739C"/>
    <w:rsid w:val="00BB76FF"/>
    <w:rsid w:val="00BC0562"/>
    <w:rsid w:val="00BC729C"/>
    <w:rsid w:val="00BD04C2"/>
    <w:rsid w:val="00BD3975"/>
    <w:rsid w:val="00BD69EB"/>
    <w:rsid w:val="00BE1540"/>
    <w:rsid w:val="00BE1B8C"/>
    <w:rsid w:val="00BE2870"/>
    <w:rsid w:val="00BE58CA"/>
    <w:rsid w:val="00BE6318"/>
    <w:rsid w:val="00BE6507"/>
    <w:rsid w:val="00BF0BA9"/>
    <w:rsid w:val="00BF6251"/>
    <w:rsid w:val="00BF72C4"/>
    <w:rsid w:val="00C00039"/>
    <w:rsid w:val="00C0265A"/>
    <w:rsid w:val="00C03478"/>
    <w:rsid w:val="00C03BA9"/>
    <w:rsid w:val="00C0556E"/>
    <w:rsid w:val="00C07DEB"/>
    <w:rsid w:val="00C13724"/>
    <w:rsid w:val="00C13794"/>
    <w:rsid w:val="00C13B55"/>
    <w:rsid w:val="00C155AE"/>
    <w:rsid w:val="00C15D68"/>
    <w:rsid w:val="00C20C88"/>
    <w:rsid w:val="00C2302D"/>
    <w:rsid w:val="00C2361F"/>
    <w:rsid w:val="00C267B7"/>
    <w:rsid w:val="00C26D75"/>
    <w:rsid w:val="00C317E6"/>
    <w:rsid w:val="00C32E61"/>
    <w:rsid w:val="00C33F39"/>
    <w:rsid w:val="00C34250"/>
    <w:rsid w:val="00C345C5"/>
    <w:rsid w:val="00C35D88"/>
    <w:rsid w:val="00C36877"/>
    <w:rsid w:val="00C37FA5"/>
    <w:rsid w:val="00C40DCD"/>
    <w:rsid w:val="00C4437C"/>
    <w:rsid w:val="00C50448"/>
    <w:rsid w:val="00C50A72"/>
    <w:rsid w:val="00C5224C"/>
    <w:rsid w:val="00C54590"/>
    <w:rsid w:val="00C54784"/>
    <w:rsid w:val="00C547A6"/>
    <w:rsid w:val="00C56B05"/>
    <w:rsid w:val="00C570EB"/>
    <w:rsid w:val="00C60067"/>
    <w:rsid w:val="00C60864"/>
    <w:rsid w:val="00C60A47"/>
    <w:rsid w:val="00C62846"/>
    <w:rsid w:val="00C62FF5"/>
    <w:rsid w:val="00C63F34"/>
    <w:rsid w:val="00C66D2E"/>
    <w:rsid w:val="00C745D1"/>
    <w:rsid w:val="00C74730"/>
    <w:rsid w:val="00C76E77"/>
    <w:rsid w:val="00C82A8F"/>
    <w:rsid w:val="00C83CBB"/>
    <w:rsid w:val="00C879CD"/>
    <w:rsid w:val="00C94C94"/>
    <w:rsid w:val="00C9665E"/>
    <w:rsid w:val="00C96C02"/>
    <w:rsid w:val="00C970A6"/>
    <w:rsid w:val="00CA1F14"/>
    <w:rsid w:val="00CA3BB8"/>
    <w:rsid w:val="00CA5CE6"/>
    <w:rsid w:val="00CA7CA9"/>
    <w:rsid w:val="00CB2789"/>
    <w:rsid w:val="00CC0B13"/>
    <w:rsid w:val="00CC1156"/>
    <w:rsid w:val="00CC3FA4"/>
    <w:rsid w:val="00CC43EC"/>
    <w:rsid w:val="00CC5003"/>
    <w:rsid w:val="00CC7F73"/>
    <w:rsid w:val="00CD0003"/>
    <w:rsid w:val="00CD0E24"/>
    <w:rsid w:val="00CD4137"/>
    <w:rsid w:val="00CD5DDF"/>
    <w:rsid w:val="00CD6A5F"/>
    <w:rsid w:val="00CE19D2"/>
    <w:rsid w:val="00CE1EF5"/>
    <w:rsid w:val="00CE6D07"/>
    <w:rsid w:val="00CF0188"/>
    <w:rsid w:val="00CF0BC3"/>
    <w:rsid w:val="00CF328D"/>
    <w:rsid w:val="00CF4287"/>
    <w:rsid w:val="00D01462"/>
    <w:rsid w:val="00D01E8A"/>
    <w:rsid w:val="00D04E2B"/>
    <w:rsid w:val="00D06CA9"/>
    <w:rsid w:val="00D07421"/>
    <w:rsid w:val="00D10910"/>
    <w:rsid w:val="00D1238E"/>
    <w:rsid w:val="00D16301"/>
    <w:rsid w:val="00D16B62"/>
    <w:rsid w:val="00D2054D"/>
    <w:rsid w:val="00D209EB"/>
    <w:rsid w:val="00D240B5"/>
    <w:rsid w:val="00D25CD6"/>
    <w:rsid w:val="00D26EBD"/>
    <w:rsid w:val="00D32CF3"/>
    <w:rsid w:val="00D34617"/>
    <w:rsid w:val="00D3510A"/>
    <w:rsid w:val="00D41088"/>
    <w:rsid w:val="00D41295"/>
    <w:rsid w:val="00D42110"/>
    <w:rsid w:val="00D457CC"/>
    <w:rsid w:val="00D4739F"/>
    <w:rsid w:val="00D53B27"/>
    <w:rsid w:val="00D566E0"/>
    <w:rsid w:val="00D60339"/>
    <w:rsid w:val="00D61BD9"/>
    <w:rsid w:val="00D624C8"/>
    <w:rsid w:val="00D63945"/>
    <w:rsid w:val="00D65D0C"/>
    <w:rsid w:val="00D669C0"/>
    <w:rsid w:val="00D673B3"/>
    <w:rsid w:val="00D705F0"/>
    <w:rsid w:val="00D71248"/>
    <w:rsid w:val="00D77E42"/>
    <w:rsid w:val="00D80221"/>
    <w:rsid w:val="00D80534"/>
    <w:rsid w:val="00D817A8"/>
    <w:rsid w:val="00D84C68"/>
    <w:rsid w:val="00D909A1"/>
    <w:rsid w:val="00D9470E"/>
    <w:rsid w:val="00D95A97"/>
    <w:rsid w:val="00D95ED8"/>
    <w:rsid w:val="00DA17FF"/>
    <w:rsid w:val="00DA536B"/>
    <w:rsid w:val="00DA7223"/>
    <w:rsid w:val="00DB1FFA"/>
    <w:rsid w:val="00DB2143"/>
    <w:rsid w:val="00DB5640"/>
    <w:rsid w:val="00DC01E6"/>
    <w:rsid w:val="00DC4163"/>
    <w:rsid w:val="00DC5CDC"/>
    <w:rsid w:val="00DC6327"/>
    <w:rsid w:val="00DC69CF"/>
    <w:rsid w:val="00DD30C4"/>
    <w:rsid w:val="00DD7005"/>
    <w:rsid w:val="00DE72A5"/>
    <w:rsid w:val="00DE7850"/>
    <w:rsid w:val="00DF35E6"/>
    <w:rsid w:val="00DF3672"/>
    <w:rsid w:val="00DF4FAF"/>
    <w:rsid w:val="00DF6F53"/>
    <w:rsid w:val="00DF7889"/>
    <w:rsid w:val="00DF7CE0"/>
    <w:rsid w:val="00E00A51"/>
    <w:rsid w:val="00E010F6"/>
    <w:rsid w:val="00E012DE"/>
    <w:rsid w:val="00E11773"/>
    <w:rsid w:val="00E303F3"/>
    <w:rsid w:val="00E36E6D"/>
    <w:rsid w:val="00E370BC"/>
    <w:rsid w:val="00E47C3D"/>
    <w:rsid w:val="00E5022E"/>
    <w:rsid w:val="00E5436A"/>
    <w:rsid w:val="00E6135C"/>
    <w:rsid w:val="00E638BD"/>
    <w:rsid w:val="00E6442A"/>
    <w:rsid w:val="00E66594"/>
    <w:rsid w:val="00E674AB"/>
    <w:rsid w:val="00E70E6E"/>
    <w:rsid w:val="00E73771"/>
    <w:rsid w:val="00E7412A"/>
    <w:rsid w:val="00E75079"/>
    <w:rsid w:val="00E82AC6"/>
    <w:rsid w:val="00E83121"/>
    <w:rsid w:val="00E83FC8"/>
    <w:rsid w:val="00E84FAF"/>
    <w:rsid w:val="00E90DC5"/>
    <w:rsid w:val="00E91804"/>
    <w:rsid w:val="00E92114"/>
    <w:rsid w:val="00E941BC"/>
    <w:rsid w:val="00E9420F"/>
    <w:rsid w:val="00E967FC"/>
    <w:rsid w:val="00E9746E"/>
    <w:rsid w:val="00E97636"/>
    <w:rsid w:val="00EA0BE1"/>
    <w:rsid w:val="00EA1EB9"/>
    <w:rsid w:val="00EA24D4"/>
    <w:rsid w:val="00EA3377"/>
    <w:rsid w:val="00EA4910"/>
    <w:rsid w:val="00EA6703"/>
    <w:rsid w:val="00EB049B"/>
    <w:rsid w:val="00EB4252"/>
    <w:rsid w:val="00EB6761"/>
    <w:rsid w:val="00EB6C43"/>
    <w:rsid w:val="00EC1C43"/>
    <w:rsid w:val="00EC2E5C"/>
    <w:rsid w:val="00EC332F"/>
    <w:rsid w:val="00EC3F38"/>
    <w:rsid w:val="00EC480A"/>
    <w:rsid w:val="00EC7204"/>
    <w:rsid w:val="00ED4530"/>
    <w:rsid w:val="00ED7C5D"/>
    <w:rsid w:val="00EE0AA8"/>
    <w:rsid w:val="00EE109A"/>
    <w:rsid w:val="00EF01B8"/>
    <w:rsid w:val="00EF061F"/>
    <w:rsid w:val="00EF08F7"/>
    <w:rsid w:val="00EF0EA2"/>
    <w:rsid w:val="00EF2A45"/>
    <w:rsid w:val="00EF5C28"/>
    <w:rsid w:val="00F00B1E"/>
    <w:rsid w:val="00F03C2C"/>
    <w:rsid w:val="00F062A1"/>
    <w:rsid w:val="00F070DD"/>
    <w:rsid w:val="00F24E16"/>
    <w:rsid w:val="00F2666F"/>
    <w:rsid w:val="00F36F12"/>
    <w:rsid w:val="00F3752F"/>
    <w:rsid w:val="00F4036A"/>
    <w:rsid w:val="00F41171"/>
    <w:rsid w:val="00F448D8"/>
    <w:rsid w:val="00F46A06"/>
    <w:rsid w:val="00F46E1D"/>
    <w:rsid w:val="00F54CB5"/>
    <w:rsid w:val="00F55515"/>
    <w:rsid w:val="00F56580"/>
    <w:rsid w:val="00F6461D"/>
    <w:rsid w:val="00F66180"/>
    <w:rsid w:val="00F66C30"/>
    <w:rsid w:val="00F7362D"/>
    <w:rsid w:val="00F746F3"/>
    <w:rsid w:val="00F80D27"/>
    <w:rsid w:val="00F82EFD"/>
    <w:rsid w:val="00F85F14"/>
    <w:rsid w:val="00F869C5"/>
    <w:rsid w:val="00F878B7"/>
    <w:rsid w:val="00F92F98"/>
    <w:rsid w:val="00F94F23"/>
    <w:rsid w:val="00F96ADB"/>
    <w:rsid w:val="00FA23F9"/>
    <w:rsid w:val="00FA467B"/>
    <w:rsid w:val="00FA47BC"/>
    <w:rsid w:val="00FA47E9"/>
    <w:rsid w:val="00FA6B9F"/>
    <w:rsid w:val="00FB364D"/>
    <w:rsid w:val="00FB41A2"/>
    <w:rsid w:val="00FC63B9"/>
    <w:rsid w:val="00FD0060"/>
    <w:rsid w:val="00FD03AD"/>
    <w:rsid w:val="00FD0EBE"/>
    <w:rsid w:val="00FD152A"/>
    <w:rsid w:val="00FD239F"/>
    <w:rsid w:val="00FD2776"/>
    <w:rsid w:val="00FD2D8F"/>
    <w:rsid w:val="00FD2EBD"/>
    <w:rsid w:val="00FD4420"/>
    <w:rsid w:val="00FD4FB0"/>
    <w:rsid w:val="00FE3402"/>
    <w:rsid w:val="00FE3E58"/>
    <w:rsid w:val="00FE6146"/>
    <w:rsid w:val="00FE78BA"/>
    <w:rsid w:val="00FF319A"/>
    <w:rsid w:val="00FF326A"/>
    <w:rsid w:val="00FF34EE"/>
    <w:rsid w:val="00FF420E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65086"/>
  <w14:defaultImageDpi w14:val="300"/>
  <w15:docId w15:val="{B971617B-9536-0548-8B08-8E49312F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0E6E"/>
    <w:pPr>
      <w:spacing w:line="280" w:lineRule="atLeast"/>
      <w:jc w:val="both"/>
    </w:pPr>
    <w:rPr>
      <w:rFonts w:asciiTheme="majorHAnsi" w:hAnsiTheme="majorHAnsi"/>
      <w:lang w:eastAsia="cs-CZ"/>
    </w:rPr>
  </w:style>
  <w:style w:type="paragraph" w:styleId="Nadpis1">
    <w:name w:val="heading 1"/>
    <w:basedOn w:val="Normln"/>
    <w:next w:val="Nadpis2"/>
    <w:qFormat/>
    <w:rsid w:val="00D32CF3"/>
    <w:pPr>
      <w:keepNext/>
      <w:numPr>
        <w:numId w:val="1"/>
      </w:numPr>
      <w:spacing w:before="480" w:after="120"/>
      <w:ind w:hanging="709"/>
      <w:outlineLvl w:val="0"/>
    </w:pPr>
    <w:rPr>
      <w:b/>
      <w:caps/>
      <w:color w:val="365F91" w:themeColor="accent1" w:themeShade="BF"/>
      <w:kern w:val="28"/>
    </w:rPr>
  </w:style>
  <w:style w:type="paragraph" w:styleId="Nadpis2">
    <w:name w:val="heading 2"/>
    <w:basedOn w:val="Normln"/>
    <w:link w:val="Nadpis2Char"/>
    <w:qFormat/>
    <w:rsid w:val="00CD4137"/>
    <w:pPr>
      <w:numPr>
        <w:ilvl w:val="1"/>
        <w:numId w:val="1"/>
      </w:numPr>
      <w:spacing w:after="120"/>
      <w:ind w:left="709" w:hanging="709"/>
      <w:outlineLvl w:val="1"/>
    </w:pPr>
  </w:style>
  <w:style w:type="paragraph" w:styleId="Nadpis3">
    <w:name w:val="heading 3"/>
    <w:basedOn w:val="Normln"/>
    <w:link w:val="Nadpis3Char"/>
    <w:qFormat/>
    <w:rsid w:val="00917253"/>
    <w:pPr>
      <w:numPr>
        <w:ilvl w:val="2"/>
        <w:numId w:val="1"/>
      </w:numPr>
      <w:spacing w:after="120"/>
      <w:ind w:left="1560" w:hanging="851"/>
      <w:outlineLvl w:val="2"/>
    </w:pPr>
  </w:style>
  <w:style w:type="paragraph" w:styleId="Nadpis4">
    <w:name w:val="heading 4"/>
    <w:basedOn w:val="Normln"/>
    <w:qFormat/>
    <w:rsid w:val="00917253"/>
    <w:pPr>
      <w:numPr>
        <w:ilvl w:val="3"/>
        <w:numId w:val="1"/>
      </w:numPr>
      <w:spacing w:after="120"/>
      <w:ind w:left="2694" w:hanging="1134"/>
      <w:outlineLvl w:val="3"/>
    </w:pPr>
  </w:style>
  <w:style w:type="paragraph" w:styleId="Nadpis5">
    <w:name w:val="heading 5"/>
    <w:basedOn w:val="Normln"/>
    <w:qFormat/>
    <w:pPr>
      <w:numPr>
        <w:ilvl w:val="4"/>
        <w:numId w:val="1"/>
      </w:numPr>
      <w:spacing w:after="120"/>
      <w:ind w:hanging="1560"/>
      <w:outlineLvl w:val="4"/>
    </w:pPr>
  </w:style>
  <w:style w:type="paragraph" w:styleId="Nadpis6">
    <w:name w:val="heading 6"/>
    <w:basedOn w:val="Normln"/>
    <w:qFormat/>
    <w:pPr>
      <w:numPr>
        <w:ilvl w:val="5"/>
        <w:numId w:val="1"/>
      </w:numPr>
      <w:spacing w:after="120"/>
      <w:ind w:hanging="1560"/>
      <w:outlineLvl w:val="5"/>
    </w:pPr>
  </w:style>
  <w:style w:type="paragraph" w:styleId="Nadpis7">
    <w:name w:val="heading 7"/>
    <w:basedOn w:val="Normln"/>
    <w:qFormat/>
    <w:pPr>
      <w:numPr>
        <w:ilvl w:val="6"/>
        <w:numId w:val="1"/>
      </w:numPr>
      <w:spacing w:after="120"/>
      <w:outlineLvl w:val="6"/>
    </w:pPr>
  </w:style>
  <w:style w:type="paragraph" w:styleId="Nadpis8">
    <w:name w:val="heading 8"/>
    <w:basedOn w:val="Normln"/>
    <w:qFormat/>
    <w:pPr>
      <w:numPr>
        <w:ilvl w:val="7"/>
        <w:numId w:val="1"/>
      </w:numPr>
      <w:spacing w:after="120"/>
      <w:outlineLvl w:val="7"/>
    </w:pPr>
  </w:style>
  <w:style w:type="paragraph" w:styleId="Nadpis9">
    <w:name w:val="heading 9"/>
    <w:basedOn w:val="Normln"/>
    <w:qFormat/>
    <w:pPr>
      <w:numPr>
        <w:ilvl w:val="8"/>
        <w:numId w:val="1"/>
      </w:numPr>
      <w:spacing w:after="12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pPr>
      <w:tabs>
        <w:tab w:val="center" w:pos="4536"/>
        <w:tab w:val="right" w:pos="8640"/>
      </w:tabs>
    </w:pPr>
    <w:rPr>
      <w:sz w:val="16"/>
    </w:rPr>
  </w:style>
  <w:style w:type="character" w:styleId="slostrnky">
    <w:name w:val="page number"/>
    <w:basedOn w:val="Standardnpsmoodstavce"/>
  </w:style>
  <w:style w:type="paragraph" w:customStyle="1" w:styleId="standard">
    <w:name w:val="standard"/>
    <w:pPr>
      <w:widowControl w:val="0"/>
    </w:pPr>
    <w:rPr>
      <w:snapToGrid w:val="0"/>
      <w:sz w:val="24"/>
      <w:lang w:eastAsia="cs-CZ"/>
    </w:rPr>
  </w:style>
  <w:style w:type="paragraph" w:styleId="Obsah1">
    <w:name w:val="toc 1"/>
    <w:basedOn w:val="Normln"/>
    <w:next w:val="Normln"/>
    <w:uiPriority w:val="39"/>
    <w:rsid w:val="00F869C5"/>
    <w:pPr>
      <w:tabs>
        <w:tab w:val="left" w:pos="567"/>
        <w:tab w:val="right" w:leader="dot" w:pos="9517"/>
      </w:tabs>
      <w:spacing w:before="120" w:after="120"/>
      <w:ind w:left="567" w:hanging="567"/>
      <w:jc w:val="left"/>
    </w:pPr>
    <w:rPr>
      <w:rFonts w:asciiTheme="minorHAnsi" w:hAnsiTheme="minorHAnsi"/>
      <w:bCs/>
      <w:i/>
      <w:caps/>
      <w:noProof/>
    </w:rPr>
  </w:style>
  <w:style w:type="paragraph" w:customStyle="1" w:styleId="Nzevsmlouvy">
    <w:name w:val="Název smlouvy"/>
    <w:basedOn w:val="Normln"/>
    <w:rPr>
      <w:b/>
      <w:sz w:val="36"/>
    </w:rPr>
  </w:style>
  <w:style w:type="paragraph" w:customStyle="1" w:styleId="Smluvnstrana">
    <w:name w:val="Smluvní strana"/>
    <w:basedOn w:val="Normln"/>
    <w:rsid w:val="00B70B01"/>
    <w:rPr>
      <w:b/>
    </w:rPr>
  </w:style>
  <w:style w:type="paragraph" w:customStyle="1" w:styleId="Identifikacestran">
    <w:name w:val="Identifikace stran"/>
    <w:basedOn w:val="Normln"/>
  </w:style>
  <w:style w:type="paragraph" w:customStyle="1" w:styleId="Prohlen">
    <w:name w:val="Prohlášení"/>
    <w:basedOn w:val="Normln"/>
    <w:rPr>
      <w:b/>
    </w:rPr>
  </w:style>
  <w:style w:type="paragraph" w:customStyle="1" w:styleId="Ploha">
    <w:name w:val="Příloha"/>
    <w:basedOn w:val="Normln"/>
    <w:pPr>
      <w:jc w:val="center"/>
    </w:pPr>
    <w:rPr>
      <w:b/>
      <w:sz w:val="36"/>
    </w:rPr>
  </w:style>
  <w:style w:type="paragraph" w:styleId="Zkladntext">
    <w:name w:val="Body Text"/>
    <w:basedOn w:val="Normln"/>
    <w:pPr>
      <w:spacing w:line="240" w:lineRule="auto"/>
    </w:pPr>
    <w:rPr>
      <w:rFonts w:ascii="Times New Roman" w:hAnsi="Times New Roman"/>
      <w:sz w:val="22"/>
    </w:rPr>
  </w:style>
  <w:style w:type="paragraph" w:styleId="Nzev">
    <w:name w:val="Title"/>
    <w:basedOn w:val="Nzevsmlouvy"/>
    <w:next w:val="Normln"/>
    <w:link w:val="NzevChar"/>
    <w:qFormat/>
    <w:rsid w:val="00E010F6"/>
    <w:pPr>
      <w:jc w:val="center"/>
    </w:pPr>
    <w:rPr>
      <w:color w:val="365F91" w:themeColor="accent1" w:themeShade="BF"/>
      <w:szCs w:val="36"/>
    </w:rPr>
  </w:style>
  <w:style w:type="character" w:customStyle="1" w:styleId="NzevChar">
    <w:name w:val="Název Char"/>
    <w:basedOn w:val="Standardnpsmoodstavce"/>
    <w:link w:val="Nzev"/>
    <w:rsid w:val="00E010F6"/>
    <w:rPr>
      <w:rFonts w:asciiTheme="majorHAnsi" w:hAnsiTheme="majorHAnsi"/>
      <w:b/>
      <w:color w:val="365F91" w:themeColor="accent1" w:themeShade="BF"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rsid w:val="00F7362D"/>
    <w:pPr>
      <w:spacing w:line="240" w:lineRule="auto"/>
    </w:pPr>
    <w:rPr>
      <w:rFonts w:ascii="Lucida Grande CE" w:hAnsi="Lucida Grande CE" w:cs="Lucida Grande CE"/>
      <w:szCs w:val="18"/>
    </w:rPr>
  </w:style>
  <w:style w:type="character" w:customStyle="1" w:styleId="TextbublinyChar">
    <w:name w:val="Text bubliny Char"/>
    <w:basedOn w:val="Standardnpsmoodstavce"/>
    <w:link w:val="Textbubliny"/>
    <w:rsid w:val="00F7362D"/>
    <w:rPr>
      <w:rFonts w:ascii="Lucida Grande CE" w:hAnsi="Lucida Grande CE" w:cs="Lucida Grande CE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263180"/>
    <w:pPr>
      <w:spacing w:line="240" w:lineRule="auto"/>
    </w:pPr>
    <w:rPr>
      <w:sz w:val="16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63180"/>
    <w:rPr>
      <w:rFonts w:ascii="Arial" w:hAnsi="Arial"/>
      <w:sz w:val="16"/>
      <w:szCs w:val="24"/>
      <w:lang w:eastAsia="cs-CZ"/>
    </w:rPr>
  </w:style>
  <w:style w:type="character" w:styleId="Znakapoznpodarou">
    <w:name w:val="footnote reference"/>
    <w:basedOn w:val="Standardnpsmoodstavce"/>
    <w:uiPriority w:val="99"/>
    <w:rsid w:val="00263180"/>
    <w:rPr>
      <w:position w:val="6"/>
      <w:vertAlign w:val="superscript"/>
    </w:rPr>
  </w:style>
  <w:style w:type="character" w:styleId="Odkaznakoment">
    <w:name w:val="annotation reference"/>
    <w:unhideWhenUsed/>
    <w:rsid w:val="00673B1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73B1C"/>
    <w:pPr>
      <w:suppressAutoHyphens/>
      <w:spacing w:line="240" w:lineRule="auto"/>
      <w:jc w:val="left"/>
    </w:pPr>
    <w:rPr>
      <w:rFonts w:ascii="Times New Roman" w:eastAsia="Calibri" w:hAnsi="Times New Roman"/>
      <w:lang w:val="x-none" w:eastAsia="zh-CN"/>
    </w:rPr>
  </w:style>
  <w:style w:type="character" w:customStyle="1" w:styleId="TextkomenteChar">
    <w:name w:val="Text komentáře Char"/>
    <w:basedOn w:val="Standardnpsmoodstavce"/>
    <w:link w:val="Textkomente"/>
    <w:rsid w:val="00673B1C"/>
    <w:rPr>
      <w:rFonts w:eastAsia="Calibri"/>
      <w:lang w:val="x-none" w:eastAsia="zh-CN"/>
    </w:rPr>
  </w:style>
  <w:style w:type="character" w:customStyle="1" w:styleId="Nadpis2Char">
    <w:name w:val="Nadpis 2 Char"/>
    <w:basedOn w:val="Standardnpsmoodstavce"/>
    <w:link w:val="Nadpis2"/>
    <w:rsid w:val="00CD4137"/>
    <w:rPr>
      <w:rFonts w:asciiTheme="majorHAnsi" w:hAnsiTheme="majorHAnsi"/>
      <w:lang w:eastAsia="cs-CZ"/>
    </w:rPr>
  </w:style>
  <w:style w:type="paragraph" w:styleId="Odstavecseseznamem">
    <w:name w:val="List Paragraph"/>
    <w:aliases w:val="Odrážka vínová"/>
    <w:basedOn w:val="Normln"/>
    <w:uiPriority w:val="34"/>
    <w:qFormat/>
    <w:rsid w:val="000041D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041D3"/>
    <w:pPr>
      <w:suppressAutoHyphens w:val="0"/>
      <w:jc w:val="both"/>
    </w:pPr>
    <w:rPr>
      <w:rFonts w:asciiTheme="majorHAnsi" w:eastAsia="Times New Roman" w:hAnsiTheme="majorHAnsi"/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0041D3"/>
    <w:rPr>
      <w:rFonts w:asciiTheme="majorHAnsi" w:eastAsia="Calibri" w:hAnsiTheme="majorHAnsi"/>
      <w:b/>
      <w:bCs/>
      <w:lang w:val="x-none" w:eastAsia="cs-CZ"/>
    </w:rPr>
  </w:style>
  <w:style w:type="character" w:styleId="Hypertextovodkaz">
    <w:name w:val="Hyperlink"/>
    <w:basedOn w:val="Standardnpsmoodstavce"/>
    <w:uiPriority w:val="99"/>
    <w:rsid w:val="000041D3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rsid w:val="000041D3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unhideWhenUsed/>
    <w:qFormat/>
    <w:rsid w:val="00E010F6"/>
    <w:pPr>
      <w:keepLines/>
      <w:numPr>
        <w:numId w:val="0"/>
      </w:numPr>
      <w:spacing w:after="0" w:line="276" w:lineRule="auto"/>
      <w:jc w:val="left"/>
      <w:outlineLvl w:val="9"/>
    </w:pPr>
    <w:rPr>
      <w:rFonts w:eastAsiaTheme="majorEastAsia" w:cstheme="majorBidi"/>
      <w:bCs/>
      <w:caps w:val="0"/>
      <w:kern w:val="0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E010F6"/>
    <w:pPr>
      <w:ind w:left="200"/>
      <w:jc w:val="left"/>
    </w:pPr>
    <w:rPr>
      <w:rFonts w:asciiTheme="minorHAnsi" w:hAnsiTheme="minorHAnsi"/>
      <w:smallCaps/>
    </w:rPr>
  </w:style>
  <w:style w:type="paragraph" w:styleId="Obsah3">
    <w:name w:val="toc 3"/>
    <w:basedOn w:val="Normln"/>
    <w:next w:val="Normln"/>
    <w:autoRedefine/>
    <w:uiPriority w:val="39"/>
    <w:unhideWhenUsed/>
    <w:rsid w:val="00E010F6"/>
    <w:pPr>
      <w:ind w:left="400"/>
      <w:jc w:val="left"/>
    </w:pPr>
    <w:rPr>
      <w:rFonts w:asciiTheme="minorHAnsi" w:hAnsiTheme="minorHAnsi"/>
      <w:i/>
      <w:iCs/>
    </w:rPr>
  </w:style>
  <w:style w:type="paragraph" w:styleId="Obsah4">
    <w:name w:val="toc 4"/>
    <w:basedOn w:val="Normln"/>
    <w:next w:val="Normln"/>
    <w:autoRedefine/>
    <w:semiHidden/>
    <w:unhideWhenUsed/>
    <w:rsid w:val="00E010F6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semiHidden/>
    <w:unhideWhenUsed/>
    <w:rsid w:val="00E010F6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semiHidden/>
    <w:unhideWhenUsed/>
    <w:rsid w:val="00E010F6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semiHidden/>
    <w:unhideWhenUsed/>
    <w:rsid w:val="00E010F6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semiHidden/>
    <w:unhideWhenUsed/>
    <w:rsid w:val="00E010F6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semiHidden/>
    <w:unhideWhenUsed/>
    <w:rsid w:val="00E010F6"/>
    <w:pPr>
      <w:ind w:left="1600"/>
      <w:jc w:val="left"/>
    </w:pPr>
    <w:rPr>
      <w:rFonts w:asciiTheme="minorHAnsi" w:hAnsiTheme="minorHAnsi"/>
      <w:sz w:val="18"/>
      <w:szCs w:val="18"/>
    </w:rPr>
  </w:style>
  <w:style w:type="table" w:styleId="Mkatabulky">
    <w:name w:val="Table Grid"/>
    <w:basedOn w:val="Normlntabulka"/>
    <w:rsid w:val="003A794B"/>
    <w:rPr>
      <w:rFonts w:asciiTheme="minorHAnsi" w:eastAsiaTheme="minorHAnsi" w:hAnsiTheme="minorHAnsi" w:cstheme="minorBid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E70E6E"/>
    <w:rPr>
      <w:rFonts w:asciiTheme="majorHAnsi" w:hAnsiTheme="majorHAnsi"/>
      <w:lang w:eastAsia="cs-CZ"/>
    </w:rPr>
  </w:style>
  <w:style w:type="paragraph" w:customStyle="1" w:styleId="p1">
    <w:name w:val="p1"/>
    <w:basedOn w:val="Normln"/>
    <w:rsid w:val="0052552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E6318"/>
    <w:rPr>
      <w:b/>
      <w:bCs/>
    </w:rPr>
  </w:style>
  <w:style w:type="character" w:customStyle="1" w:styleId="nowrap">
    <w:name w:val="nowrap"/>
    <w:basedOn w:val="Standardnpsmoodstavce"/>
    <w:rsid w:val="00D457CC"/>
  </w:style>
  <w:style w:type="paragraph" w:styleId="Revize">
    <w:name w:val="Revision"/>
    <w:hidden/>
    <w:uiPriority w:val="71"/>
    <w:semiHidden/>
    <w:rsid w:val="00644D92"/>
    <w:rPr>
      <w:rFonts w:asciiTheme="majorHAnsi" w:hAnsiTheme="majorHAns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xiaap.cz/prodej-akcii-nexia-ap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xiaap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7A89D90-8DD1-404D-AEFE-8C70E2C50850}">
  <we:reference id="e3b93a0b-ccfa-4110-a55c-43ea778c55ae" version="2.0.0.0" store="EXCatalog" storeType="EXCatalog"/>
  <we:alternateReferences>
    <we:reference id="WA200003915" version="2.0.0.0" store="cs-CZ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F21B35A9264F8786CDBF465DAF82" ma:contentTypeVersion="11" ma:contentTypeDescription="Create a new document." ma:contentTypeScope="" ma:versionID="c3e8819584ae15090f7e5c6167ae393d">
  <xsd:schema xmlns:xsd="http://www.w3.org/2001/XMLSchema" xmlns:xs="http://www.w3.org/2001/XMLSchema" xmlns:p="http://schemas.microsoft.com/office/2006/metadata/properties" xmlns:ns3="356ae181-5c17-4c49-80b5-7238952b4d7a" targetNamespace="http://schemas.microsoft.com/office/2006/metadata/properties" ma:root="true" ma:fieldsID="38afc7a5243d372827090ec0bf2e85d0" ns3:_="">
    <xsd:import namespace="356ae181-5c17-4c49-80b5-7238952b4d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ae181-5c17-4c49-80b5-7238952b4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A2E03C-495C-419B-9F5E-C5D31B72A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ae181-5c17-4c49-80b5-7238952b4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18938-DB4E-44E8-8329-87F64077F4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EFA627-2BC1-4663-A544-CC23BEB4DD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14BC13-0A0C-4C93-9F6C-A91A363764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2918</Characters>
  <Application>Microsoft Office Word</Application>
  <DocSecurity>0</DocSecurity>
  <Lines>24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35</vt:i4>
      </vt:variant>
    </vt:vector>
  </HeadingPairs>
  <TitlesOfParts>
    <vt:vector size="37" baseType="lpstr">
      <vt:lpstr/>
      <vt:lpstr>Smlouva</vt:lpstr>
      <vt:lpstr>předmět smlouvy</vt:lpstr>
      <vt:lpstr>Cena a platební podmínky</vt:lpstr>
      <vt:lpstr>    </vt:lpstr>
      <vt:lpstr>    Dodavatel bere na vědomí, že úhrada bude provedena na jeho účet zveřejněný správ</vt:lpstr>
      <vt:lpstr>Zpracování a ochrana osobních údajů</vt:lpstr>
      <vt:lpstr>    Dodavatel si je vědom skutečnosti, že za účelem plnění předmětu smlouvy může zpr</vt:lpstr>
      <vt:lpstr>    Dodavatel je povinen při této činnosti přijmout taková opatření, a to jak techni</vt:lpstr>
      <vt:lpstr>    Dodavatel je povinen zachovávat o všech údajích mlčenlivost a současně je povine</vt:lpstr>
      <vt:lpstr>    Dodavatel není oprávněn údaje o zákazníkovi či poskytnuté zákazníkem, a to ani j</vt:lpstr>
      <vt:lpstr>    Dodavatel bere na vědomí, že v případě porušení shora uvedených ustanovení dochá</vt:lpstr>
      <vt:lpstr>    Smluvní strany se dohodly, že v případě, kdy Dodavatel poruší jakékoliv ustanove</vt:lpstr>
      <vt:lpstr>Zvláštní ujednání o sankcích</vt:lpstr>
      <vt:lpstr>    V případě, že na základě této smlouvy vznikne smluvní straně právo na zaplacení </vt:lpstr>
      <vt:lpstr>    Uplatněním nároku na smluvní pokutu ani jejím uhrazením není dotčen nárok příkaz</vt:lpstr>
      <vt:lpstr>Platnost a účinnost smlouvy</vt:lpstr>
      <vt:lpstr>    Tato smlouva nabývá platnosti a účinnosti dnem jejího podpisu smluvními stranami</vt:lpstr>
      <vt:lpstr>závěrečná ustanovení </vt:lpstr>
      <vt:lpstr>    Zákaz postoupení. Práva vzniklá z této smlouvy nesmí být postoupena bez předch</vt:lpstr>
      <vt:lpstr>    Osvobození postupitele při postoupení smlouvy. Pro případ postoupení této sml</vt:lpstr>
      <vt:lpstr>    Započtení. Započtení na pohledávky vzniklé z této smlouvy se nepřipouští.</vt:lpstr>
      <vt:lpstr>    Započtení nejisté a neurčité pohledávky. Strany vylučují ve vztahu k pohledávkám</vt:lpstr>
      <vt:lpstr>    Odstoupení. V případě podstatného porušení smlouvy jednou ze stran  může druhá </vt:lpstr>
      <vt:lpstr>    Právo domáhat se zrušení závazku. [] se vzdává práva domáhat se zrušení závazku</vt:lpstr>
      <vt:lpstr>    Volba NOZ. Tato smlouva a práva a povinnosti z ní vzniklá (včetně práv a povin</vt:lpstr>
      <vt:lpstr>    Forma změny smlouvy. Tato smlouva může být měněna pouze písemně.  Za písemnou f</vt:lpstr>
      <vt:lpstr>    Neplatnost smlouvy pro nedodržení formy. [] může namítnout neplatnost smlouvy a</vt:lpstr>
      <vt:lpstr>    Domněnka doby dojití. Pro účely doručování zpráv mezi stranami se namísto § 573 </vt:lpstr>
      <vt:lpstr>    Promlčení práv. Práva [] vyplývající z této smlouvy či jejího porušení [včetně̌</vt:lpstr>
      <vt:lpstr>    Věcná břemena/vydržení svobody. [Na práva stran vzniklá z této smlouvy či jejího</vt:lpstr>
      <vt:lpstr>    Úplná dohoda. Tato smlouva obsahuje úplné ujednání o předmětu smlouvy a všech ná</vt:lpstr>
      <vt:lpstr>    Zavedená praxe a obchodní zvyklosti. Strany si nepřejí, aby nad rámec výslovných</vt:lpstr>
      <vt:lpstr>    Předsmluvní odpovědnost. Strany si sdělily všechny skutkové a právní okolnosti, </vt:lpstr>
      <vt:lpstr>    Modifikovaná akceptace. Odpověď strany této smlouvy podle § 1740 odst. 3 občansk</vt:lpstr>
      <vt:lpstr>    Změna okolností. [] přebírá podle § 1765 občanského zákoníku riziko změny okoln</vt:lpstr>
      <vt:lpstr>    Počet vyhotovení smlouvy. Tato smlouva je sepsána ve dvou vyhotoveních, z nichž </vt:lpstr>
    </vt:vector>
  </TitlesOfParts>
  <Manager/>
  <Company/>
  <LinksUpToDate>false</LinksUpToDate>
  <CharactersWithSpaces>3406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Hostaš</dc:creator>
  <cp:keywords/>
  <dc:description/>
  <cp:lastModifiedBy>Linek Valdemar</cp:lastModifiedBy>
  <cp:revision>3</cp:revision>
  <cp:lastPrinted>2022-11-09T20:47:00Z</cp:lastPrinted>
  <dcterms:created xsi:type="dcterms:W3CDTF">2022-11-15T23:00:00Z</dcterms:created>
  <dcterms:modified xsi:type="dcterms:W3CDTF">2022-11-15T23:23:00Z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0x010100566DF21B35A9264F8786CDBF465DAF82</vt:lpwstr>
  </property>
</Properties>
</file>